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E7" w:rsidRDefault="00C330E7" w:rsidP="00601ABC">
      <w:pPr>
        <w:spacing w:after="0" w:line="276" w:lineRule="auto"/>
        <w:jc w:val="right"/>
        <w:rPr>
          <w:rFonts w:ascii="Times New Roman" w:eastAsia="Times New Roman" w:hAnsi="Times New Roman" w:cs="Times New Roman"/>
          <w:sz w:val="24"/>
          <w:szCs w:val="24"/>
          <w:lang w:eastAsia="ru-RU"/>
        </w:rPr>
      </w:pPr>
    </w:p>
    <w:p w:rsidR="00FD5BCE" w:rsidRDefault="00601ABC" w:rsidP="00601ABC">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01ABC" w:rsidRPr="00601ABC" w:rsidRDefault="00601ABC" w:rsidP="00601ABC">
      <w:pPr>
        <w:keepNext/>
        <w:spacing w:before="240" w:after="60" w:line="240" w:lineRule="auto"/>
        <w:jc w:val="center"/>
        <w:outlineLvl w:val="0"/>
        <w:rPr>
          <w:rFonts w:ascii="Arial" w:eastAsia="Times New Roman" w:hAnsi="Arial" w:cs="Arial"/>
          <w:b/>
          <w:bCs/>
          <w:kern w:val="32"/>
          <w:sz w:val="24"/>
          <w:szCs w:val="24"/>
          <w:lang w:eastAsia="ru-RU"/>
        </w:rPr>
      </w:pPr>
      <w:r w:rsidRPr="00601ABC">
        <w:rPr>
          <w:rFonts w:ascii="Arial" w:eastAsia="Times New Roman" w:hAnsi="Arial" w:cs="Arial"/>
          <w:b/>
          <w:bCs/>
          <w:kern w:val="32"/>
          <w:sz w:val="24"/>
          <w:szCs w:val="24"/>
          <w:lang w:eastAsia="ru-RU"/>
        </w:rPr>
        <w:t xml:space="preserve">Административный регламент </w:t>
      </w:r>
      <w:r w:rsidRPr="00601ABC">
        <w:rPr>
          <w:rFonts w:ascii="Arial" w:eastAsia="Times New Roman" w:hAnsi="Arial" w:cs="Arial"/>
          <w:b/>
          <w:bCs/>
          <w:kern w:val="32"/>
          <w:sz w:val="24"/>
          <w:szCs w:val="24"/>
          <w:lang w:eastAsia="ru-RU"/>
        </w:rPr>
        <w:br/>
        <w:t xml:space="preserve"> предоставления муниципальной услуги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«Чертолино» Ржевского района  Тверской области»</w:t>
      </w:r>
    </w:p>
    <w:p w:rsidR="00601ABC" w:rsidRPr="00601ABC" w:rsidRDefault="00601ABC" w:rsidP="00601ABC">
      <w:pPr>
        <w:shd w:val="clear" w:color="auto" w:fill="FFFFFF"/>
        <w:spacing w:after="0" w:line="240" w:lineRule="auto"/>
        <w:jc w:val="center"/>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jc w:val="center"/>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1. Общие положения</w:t>
      </w:r>
    </w:p>
    <w:p w:rsidR="00601ABC" w:rsidRPr="00601ABC" w:rsidRDefault="00601ABC" w:rsidP="00601ABC">
      <w:pPr>
        <w:shd w:val="clear" w:color="auto" w:fill="FFFFFF"/>
        <w:spacing w:after="0" w:line="240" w:lineRule="auto"/>
        <w:ind w:firstLine="540"/>
        <w:jc w:val="center"/>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1.1.</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Предмет регулирования Административного регламента.</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keepNext/>
        <w:spacing w:before="240" w:after="60" w:line="240" w:lineRule="auto"/>
        <w:ind w:firstLine="540"/>
        <w:jc w:val="both"/>
        <w:outlineLvl w:val="0"/>
        <w:rPr>
          <w:rFonts w:ascii="Arial" w:eastAsia="Times New Roman" w:hAnsi="Arial" w:cs="Arial"/>
          <w:bCs/>
          <w:kern w:val="32"/>
          <w:sz w:val="24"/>
          <w:szCs w:val="24"/>
          <w:lang w:eastAsia="ru-RU"/>
        </w:rPr>
      </w:pPr>
      <w:r w:rsidRPr="00601ABC">
        <w:rPr>
          <w:rFonts w:ascii="Arial" w:eastAsia="Times New Roman" w:hAnsi="Arial" w:cs="Arial"/>
          <w:bCs/>
          <w:kern w:val="32"/>
          <w:sz w:val="24"/>
          <w:szCs w:val="24"/>
          <w:lang w:eastAsia="ru-RU"/>
        </w:rPr>
        <w:t>1.1.1.</w:t>
      </w:r>
      <w:r w:rsidRPr="00601ABC">
        <w:rPr>
          <w:rFonts w:ascii="Arial" w:eastAsia="Times New Roman" w:hAnsi="Arial" w:cs="Arial"/>
          <w:bCs/>
          <w:color w:val="FFFFFF"/>
          <w:kern w:val="32"/>
          <w:sz w:val="24"/>
          <w:szCs w:val="24"/>
          <w:lang w:eastAsia="ru-RU"/>
        </w:rPr>
        <w:t>_</w:t>
      </w:r>
      <w:r w:rsidRPr="00601ABC">
        <w:rPr>
          <w:rFonts w:ascii="Arial" w:eastAsia="Times New Roman" w:hAnsi="Arial" w:cs="Arial"/>
          <w:bCs/>
          <w:kern w:val="32"/>
          <w:sz w:val="24"/>
          <w:szCs w:val="24"/>
          <w:lang w:eastAsia="ru-RU"/>
        </w:rPr>
        <w:t>Предметом регулирования настоящего Административного регламента является  предоставление муниципальной услуги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«Чертолино»» Ржевского района  Тверской области»(далее – муниципальная услуга).</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1.1.2.</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601ABC" w:rsidRPr="00601ABC" w:rsidRDefault="00601ABC" w:rsidP="00601ABC">
      <w:pPr>
        <w:shd w:val="clear" w:color="auto" w:fill="FFFFFF"/>
        <w:tabs>
          <w:tab w:val="left" w:pos="1080"/>
        </w:tabs>
        <w:spacing w:after="0" w:line="240" w:lineRule="auto"/>
        <w:ind w:firstLine="540"/>
        <w:jc w:val="both"/>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b/>
          <w:bCs/>
          <w:sz w:val="24"/>
          <w:szCs w:val="24"/>
          <w:lang w:eastAsia="ru-RU"/>
        </w:rPr>
        <w:t>1.2.</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Получатели муниципальной услуги, имеющие право на получение муниципальной услуги (заявители).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widowControl w:val="0"/>
        <w:autoSpaceDE w:val="0"/>
        <w:autoSpaceDN w:val="0"/>
        <w:adjustRightInd w:val="0"/>
        <w:spacing w:after="0" w:line="240" w:lineRule="auto"/>
        <w:ind w:firstLine="540"/>
        <w:jc w:val="both"/>
        <w:rPr>
          <w:rFonts w:ascii="Arial" w:eastAsia="Times New Roman" w:hAnsi="Arial" w:cs="Arial"/>
          <w:sz w:val="24"/>
          <w:szCs w:val="24"/>
        </w:rPr>
      </w:pPr>
      <w:r w:rsidRPr="00601ABC">
        <w:rPr>
          <w:rFonts w:ascii="Arial" w:eastAsia="Times New Roman" w:hAnsi="Arial" w:cs="Arial"/>
          <w:sz w:val="24"/>
          <w:szCs w:val="24"/>
        </w:rPr>
        <w:tab/>
        <w:t xml:space="preserve">- физические лица, граждане Российской Федерации (далее - заявители), заинтересованные в получении муниципальной услуги.  </w:t>
      </w:r>
    </w:p>
    <w:p w:rsidR="00601ABC" w:rsidRPr="00601ABC" w:rsidRDefault="00601ABC" w:rsidP="00601ABC">
      <w:pPr>
        <w:widowControl w:val="0"/>
        <w:autoSpaceDE w:val="0"/>
        <w:autoSpaceDN w:val="0"/>
        <w:adjustRightInd w:val="0"/>
        <w:spacing w:after="0" w:line="240" w:lineRule="auto"/>
        <w:ind w:firstLine="708"/>
        <w:jc w:val="both"/>
        <w:rPr>
          <w:rFonts w:ascii="Arial" w:eastAsia="Times New Roman" w:hAnsi="Arial" w:cs="Arial"/>
          <w:sz w:val="24"/>
          <w:szCs w:val="24"/>
        </w:rPr>
      </w:pPr>
      <w:r w:rsidRPr="00601ABC">
        <w:rPr>
          <w:rFonts w:ascii="Arial" w:eastAsia="Times New Roman" w:hAnsi="Arial" w:cs="Arial"/>
          <w:sz w:val="24"/>
          <w:szCs w:val="24"/>
        </w:rPr>
        <w:t xml:space="preserve">- юридические лица, независимо от организационно-правовой формы, формы собственности (далее - организации), индивидуальные предприниматели, заинтересованные в получении муниципальной услуги.  </w:t>
      </w: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1.3.</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Порядок информирования о предоставлении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Информирование по предоставлению муниципальной услуги осуществляется Администрацией МОс/п ««Чертолино»» Ржевского района  Тверской области и специалистами  филиала  государственного автономного учреждения  Тверской области «Многофункциональный центр предоставления муниципальных и государственных услуг» (филиал ГАУ «МФЦ»).</w:t>
      </w:r>
    </w:p>
    <w:p w:rsidR="00601ABC" w:rsidRPr="00601ABC" w:rsidRDefault="00601ABC" w:rsidP="00C330E7">
      <w:pPr>
        <w:suppressAutoHyphens/>
        <w:spacing w:after="0" w:line="240" w:lineRule="auto"/>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Информирование  о месте нахождения и графике работы осуществляется при личном обращении заявителя, посредством размещения информации на официальном сайте Администрации МОс/п «Чертолино» Ржевского района  Тверской области  </w:t>
      </w:r>
      <w:hyperlink r:id="rId8" w:history="1">
        <w:r w:rsidRPr="00601ABC">
          <w:rPr>
            <w:rFonts w:ascii="Arial" w:eastAsia="Times New Roman" w:hAnsi="Arial" w:cs="Arial"/>
            <w:color w:val="5F5F5F"/>
            <w:sz w:val="24"/>
            <w:szCs w:val="24"/>
            <w:u w:val="single"/>
            <w:lang w:eastAsia="ru-RU"/>
          </w:rPr>
          <w:t>www.rzhevregion.com</w:t>
        </w:r>
      </w:hyperlink>
      <w:r w:rsidRPr="00601ABC">
        <w:rPr>
          <w:rFonts w:ascii="Arial" w:eastAsia="Times New Roman" w:hAnsi="Arial" w:cs="Arial"/>
          <w:sz w:val="24"/>
          <w:szCs w:val="24"/>
          <w:lang w:eastAsia="ru-RU"/>
        </w:rPr>
        <w:t>, на информационных стендах в помещении Администрации МОс/п «Чертолино» Ржевского района  Тверской области, по адресу: Тверская область, Ржевский район,  п.Чертолино, ул.Мира д.9 телефон:8(48232) 72247</w:t>
      </w:r>
    </w:p>
    <w:p w:rsidR="00601ABC" w:rsidRPr="00601ABC" w:rsidRDefault="00601ABC" w:rsidP="00601ABC">
      <w:pPr>
        <w:autoSpaceDE w:val="0"/>
        <w:autoSpaceDN w:val="0"/>
        <w:adjustRightInd w:val="0"/>
        <w:spacing w:after="0" w:line="240" w:lineRule="auto"/>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График работы: понедельник- четверг с 8.00 до 17.00, пятница с 8.00 до 16.00</w:t>
      </w:r>
    </w:p>
    <w:p w:rsidR="00601ABC" w:rsidRPr="00601ABC" w:rsidRDefault="00601ABC" w:rsidP="00601ABC">
      <w:pPr>
        <w:autoSpaceDE w:val="0"/>
        <w:autoSpaceDN w:val="0"/>
        <w:adjustRightInd w:val="0"/>
        <w:spacing w:after="0" w:line="240" w:lineRule="auto"/>
        <w:outlineLvl w:val="2"/>
        <w:rPr>
          <w:rFonts w:ascii="Arial" w:eastAsia="Times New Roman" w:hAnsi="Arial" w:cs="Arial"/>
          <w:sz w:val="24"/>
          <w:szCs w:val="24"/>
          <w:lang w:eastAsia="ru-RU"/>
        </w:rPr>
      </w:pP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lastRenderedPageBreak/>
        <w:t>перерыв: 13.00 – 14.00;</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lastRenderedPageBreak/>
        <w:t>выходные дни: суббота и воскресенье;</w:t>
      </w:r>
    </w:p>
    <w:p w:rsidR="00601ABC" w:rsidRPr="00601ABC" w:rsidRDefault="00601ABC" w:rsidP="00601ABC">
      <w:pPr>
        <w:shd w:val="clear" w:color="auto" w:fill="FFFFFF"/>
        <w:tabs>
          <w:tab w:val="left" w:pos="900"/>
        </w:tabs>
        <w:spacing w:after="0" w:line="240" w:lineRule="auto"/>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и в филиале ГАУ «МФЦ» по адресу: г.Ржев , ул. Тимирязева, д.5/25, тел.2-11-66</w:t>
      </w:r>
    </w:p>
    <w:p w:rsidR="00601ABC" w:rsidRPr="00601ABC" w:rsidRDefault="00601ABC" w:rsidP="00601ABC">
      <w:pPr>
        <w:shd w:val="clear" w:color="auto" w:fill="FFFFFF"/>
        <w:spacing w:after="0" w:line="240" w:lineRule="auto"/>
        <w:jc w:val="center"/>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 xml:space="preserve">                             2. Стандарт предоставления муниципальной услуги.</w:t>
      </w:r>
    </w:p>
    <w:p w:rsidR="00601ABC" w:rsidRPr="00601ABC" w:rsidRDefault="00601ABC" w:rsidP="00601ABC">
      <w:pPr>
        <w:keepNext/>
        <w:spacing w:before="240" w:after="60" w:line="240" w:lineRule="auto"/>
        <w:ind w:firstLine="540"/>
        <w:jc w:val="both"/>
        <w:outlineLvl w:val="0"/>
        <w:rPr>
          <w:rFonts w:ascii="Arial" w:eastAsia="Times New Roman" w:hAnsi="Arial" w:cs="Arial"/>
          <w:bCs/>
          <w:kern w:val="32"/>
          <w:sz w:val="24"/>
          <w:szCs w:val="24"/>
          <w:lang w:eastAsia="ru-RU"/>
        </w:rPr>
      </w:pPr>
      <w:r w:rsidRPr="00601ABC">
        <w:rPr>
          <w:rFonts w:ascii="Arial" w:eastAsia="Times New Roman" w:hAnsi="Arial" w:cs="Arial"/>
          <w:b/>
          <w:kern w:val="32"/>
          <w:sz w:val="24"/>
          <w:szCs w:val="24"/>
          <w:lang w:eastAsia="ru-RU"/>
        </w:rPr>
        <w:t>2.1.</w:t>
      </w:r>
      <w:r w:rsidRPr="00601ABC">
        <w:rPr>
          <w:rFonts w:ascii="Arial" w:eastAsia="Times New Roman" w:hAnsi="Arial" w:cs="Arial"/>
          <w:b/>
          <w:color w:val="FFFFFF"/>
          <w:kern w:val="32"/>
          <w:sz w:val="24"/>
          <w:szCs w:val="24"/>
          <w:lang w:eastAsia="ru-RU"/>
        </w:rPr>
        <w:t>_</w:t>
      </w:r>
      <w:r w:rsidRPr="00601ABC">
        <w:rPr>
          <w:rFonts w:ascii="Arial" w:eastAsia="Times New Roman" w:hAnsi="Arial" w:cs="Arial"/>
          <w:b/>
          <w:kern w:val="32"/>
          <w:sz w:val="24"/>
          <w:szCs w:val="24"/>
          <w:lang w:eastAsia="ru-RU"/>
        </w:rPr>
        <w:t>Наименование муниципальной услуги</w:t>
      </w:r>
      <w:r w:rsidRPr="00601ABC">
        <w:rPr>
          <w:rFonts w:ascii="Arial" w:eastAsia="Times New Roman" w:hAnsi="Arial" w:cs="Arial"/>
          <w:kern w:val="32"/>
          <w:sz w:val="24"/>
          <w:szCs w:val="24"/>
          <w:lang w:eastAsia="ru-RU"/>
        </w:rPr>
        <w:t xml:space="preserve">: </w:t>
      </w:r>
      <w:r w:rsidRPr="00601ABC">
        <w:rPr>
          <w:rFonts w:ascii="Arial" w:eastAsia="Times New Roman" w:hAnsi="Arial" w:cs="Arial"/>
          <w:bCs/>
          <w:kern w:val="32"/>
          <w:sz w:val="24"/>
          <w:szCs w:val="24"/>
          <w:lang w:eastAsia="ru-RU"/>
        </w:rPr>
        <w:t xml:space="preserve">«Выдача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«Чертолино» Ржевского района  Тверской области». </w:t>
      </w:r>
    </w:p>
    <w:p w:rsidR="00601ABC" w:rsidRPr="00601ABC" w:rsidRDefault="00601ABC" w:rsidP="00601ABC">
      <w:pPr>
        <w:shd w:val="clear" w:color="auto" w:fill="FFFFFF"/>
        <w:spacing w:after="0" w:line="240" w:lineRule="auto"/>
        <w:ind w:firstLine="540"/>
        <w:jc w:val="both"/>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b/>
          <w:bCs/>
          <w:sz w:val="24"/>
          <w:szCs w:val="24"/>
          <w:lang w:eastAsia="ru-RU"/>
        </w:rPr>
        <w:t>2.2.</w:t>
      </w:r>
      <w:r w:rsidRPr="00601ABC">
        <w:rPr>
          <w:rFonts w:ascii="Arial" w:eastAsia="Times New Roman" w:hAnsi="Arial" w:cs="Arial"/>
          <w:color w:val="FFFFFF"/>
          <w:sz w:val="24"/>
          <w:szCs w:val="24"/>
          <w:lang w:eastAsia="ru-RU"/>
        </w:rPr>
        <w:t>_</w:t>
      </w:r>
      <w:r w:rsidRPr="00601ABC">
        <w:rPr>
          <w:rFonts w:ascii="Arial" w:eastAsia="Times New Roman" w:hAnsi="Arial" w:cs="Arial"/>
          <w:b/>
          <w:bCs/>
          <w:sz w:val="24"/>
          <w:szCs w:val="24"/>
          <w:lang w:eastAsia="ru-RU"/>
        </w:rPr>
        <w:t>Наименование органа местного самоуправления, предоставляющего муниципальную услугу</w:t>
      </w:r>
      <w:r w:rsidRPr="00601ABC">
        <w:rPr>
          <w:rFonts w:ascii="Arial" w:eastAsia="Times New Roman" w:hAnsi="Arial" w:cs="Arial"/>
          <w:sz w:val="24"/>
          <w:szCs w:val="24"/>
          <w:lang w:eastAsia="ru-RU"/>
        </w:rPr>
        <w:t xml:space="preserve">: Администрации МОс/п «Чертолино» Ржевского района  Тверской области. </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b/>
          <w:sz w:val="24"/>
          <w:szCs w:val="24"/>
          <w:lang w:eastAsia="ru-RU"/>
        </w:rPr>
        <w:t>Исполнитель услуги</w:t>
      </w:r>
      <w:r w:rsidRPr="00601ABC">
        <w:rPr>
          <w:rFonts w:ascii="Arial" w:eastAsia="Times New Roman" w:hAnsi="Arial" w:cs="Arial"/>
          <w:sz w:val="24"/>
          <w:szCs w:val="24"/>
          <w:lang w:eastAsia="ru-RU"/>
        </w:rPr>
        <w:t>: Администрации МОс/п «Чертолино» Ржевского района  Тверской области (далее Администрация):.</w:t>
      </w: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2.3.</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Результат предоставления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Результатом предоставления муниципальной услуги являются:</w:t>
      </w:r>
    </w:p>
    <w:p w:rsidR="00601ABC" w:rsidRPr="00601ABC" w:rsidRDefault="00601ABC" w:rsidP="00601ABC">
      <w:pPr>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выдача заявителю разрешения на вырубку деревьев и кустарников, не относящихся к лесным насаждениям (далее – разрешение на вырубку);</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письменный отказ в выдаче разрешения на вырубку с указанием причины отказа.</w:t>
      </w: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b/>
          <w:bCs/>
          <w:sz w:val="24"/>
          <w:szCs w:val="24"/>
          <w:lang w:eastAsia="ru-RU"/>
        </w:rPr>
        <w:t>2.4.</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 xml:space="preserve">Сроки предоставления муниципальной услуги </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2.4.1. Срок предоставления муниципальной услуги составляет 30 дней со дня получения заявления о выдаче разрешения на вырубку деревьев и кустарников, не относящихся к лесным насаждениям.</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2.4.2. Сроки прохождения отдельных административных процедур, необходимых для предоставления муниципальной услуги:</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регистрация документов в Администрации– не более 1 рабочих дней;</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рассмотрение заявления и прилагаемых к нему документов – не более 2 рабочих дней;</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уведомление заявителя о некомплектности документов и необходимости представления полного комплекта – не более 3 рабочих дней со дня поступления заявления;</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комиссионное обследование зеленых насаждений и подготовка акта комиссионного обследования – в течении 10 рабочих дней;</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расчет восстановительной стоимости зеленых насаждений, подлежащих сносу - в течении 2 рабочих дней; </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подготовка  и выдача разрешения – не более 3 рабочих дней;</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уведомление заявителя об отказе в выдаче разрешения и возврате документов – не более 5 рабочих дней со дня выявления основания для отказа.</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2.5.</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Нормативно-правовые акты, регулирующие предоставление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Предоставление муниципальной услуги осуществляется в соответствии с:</w:t>
      </w: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601ABC">
        <w:rPr>
          <w:rFonts w:ascii="Arial" w:eastAsia="Times New Roman" w:hAnsi="Arial" w:cs="Arial"/>
          <w:sz w:val="24"/>
          <w:szCs w:val="24"/>
          <w:lang w:eastAsia="ru-RU"/>
        </w:rPr>
        <w:t>-  Конституцией Российской Федерации;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w:t>
      </w: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Федеральным законом от 10.01.2002 № 7-ФЗ «Об охране окружающей среды»;</w:t>
      </w: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Федеральным законом от 30.03.1999 № 52-ФЗ «О санитарно-эпидемиологическом благополучии населения»; </w:t>
      </w: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Федеральным законом от 02.05.2006 № 59-ФЗ «О порядке рассмотрения обращений граждан Российской Федерации;</w:t>
      </w: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w:t>
      </w:r>
      <w:hyperlink r:id="rId9" w:history="1">
        <w:r w:rsidRPr="00601ABC">
          <w:rPr>
            <w:rFonts w:ascii="Arial" w:eastAsia="Times New Roman" w:hAnsi="Arial" w:cs="Arial"/>
            <w:bCs/>
            <w:color w:val="000000"/>
            <w:sz w:val="24"/>
            <w:szCs w:val="24"/>
            <w:lang w:eastAsia="ru-RU"/>
          </w:rPr>
          <w:t>Федеральным законом</w:t>
        </w:r>
      </w:hyperlink>
      <w:r w:rsidRPr="00601ABC">
        <w:rPr>
          <w:rFonts w:ascii="Arial" w:eastAsia="Times New Roman"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Лесным кодексом Российской Федерации; </w:t>
      </w:r>
    </w:p>
    <w:p w:rsidR="00601ABC" w:rsidRPr="00601ABC" w:rsidRDefault="00601ABC" w:rsidP="00601ABC">
      <w:pPr>
        <w:spacing w:after="0" w:line="240" w:lineRule="auto"/>
        <w:ind w:firstLine="540"/>
        <w:rPr>
          <w:rFonts w:ascii="Arial" w:eastAsia="Times New Roman" w:hAnsi="Arial" w:cs="Arial"/>
          <w:sz w:val="24"/>
          <w:szCs w:val="24"/>
          <w:lang w:eastAsia="ru-RU"/>
        </w:rPr>
      </w:pPr>
      <w:r w:rsidRPr="00601ABC">
        <w:rPr>
          <w:rFonts w:ascii="Arial" w:eastAsia="Times New Roman" w:hAnsi="Arial" w:cs="Arial"/>
          <w:sz w:val="24"/>
          <w:szCs w:val="24"/>
          <w:lang w:eastAsia="ru-RU"/>
        </w:rPr>
        <w:t>- Уставом Администрации МОс/п «Чертолино» Ржевского района  Тверской области;</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w:t>
      </w:r>
      <w:hyperlink r:id="rId10" w:history="1">
        <w:r w:rsidRPr="00601ABC">
          <w:rPr>
            <w:rFonts w:ascii="Arial" w:eastAsia="Times New Roman" w:hAnsi="Arial" w:cs="Arial"/>
            <w:bCs/>
            <w:color w:val="106BBE"/>
            <w:sz w:val="24"/>
            <w:szCs w:val="24"/>
            <w:lang w:eastAsia="ru-RU"/>
          </w:rPr>
          <w:t>Постановлением</w:t>
        </w:r>
      </w:hyperlink>
      <w:r w:rsidRPr="00601ABC">
        <w:rPr>
          <w:rFonts w:ascii="Arial" w:eastAsia="Times New Roman" w:hAnsi="Arial" w:cs="Arial"/>
          <w:sz w:val="24"/>
          <w:szCs w:val="24"/>
          <w:lang w:eastAsia="ru-RU"/>
        </w:rPr>
        <w:t xml:space="preserve"> Главы Администрации МОс/п «Чертолино» Ржевского района  Тверской области от 20.10.2016г.N 52  «Об утверждении положения о выдаче разрешительной документации на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МОс/п «Чертолино» Ржевского района  Тверской области и методика расчета компенсационной стоимости при повреждении или уничтожении зеленых насаждений, произрастающих на землях, находящихся в муниципальной собственности или государственной собственность на которые не  разграничена»;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Решением Совета депутатов Ржевского района от 19.03.2015г.  №57 "О применении ставок при установлении цены и нормативов затрат на выращивание, уход и восстановление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и установление нормативов заготовки древесины для отопления на  территории муниципального образования «Ржевский район»  Тверской области»;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Настоящим Административным регламентом.</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pacing w:after="0" w:line="240" w:lineRule="auto"/>
        <w:rPr>
          <w:rFonts w:ascii="Arial" w:eastAsia="Times New Roman" w:hAnsi="Arial" w:cs="Arial"/>
          <w:b/>
          <w:sz w:val="24"/>
          <w:szCs w:val="24"/>
          <w:lang w:eastAsia="ru-RU"/>
        </w:rPr>
      </w:pPr>
      <w:bookmarkStart w:id="0" w:name="sub_13"/>
      <w:r w:rsidRPr="00601ABC">
        <w:rPr>
          <w:rFonts w:ascii="Arial" w:eastAsia="Times New Roman" w:hAnsi="Arial" w:cs="Arial"/>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bookmarkStart w:id="1" w:name="sub_53"/>
      <w:bookmarkEnd w:id="0"/>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2.6.1.</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В целях получения разрешения на вырубку заявитель направляет в Администрации МОс/п «Чертолино» Ржевского района  Тверской области заявление о выдаче разрешения на уничтожение (снос) зеленых насаждений с указанием количества, наименования насаждений  и комплект документов, сформированный в соответствии с настоящим пунктом Административного регламента. В заявлении указывается следующие сведения о заявителе:</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для юридического лица -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для индивидуального предпринимателя -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для физического лица - фамилия, имя и (при наличии) отчество, место его жительства, данные документа, удостоверяющего его личность.</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2.6.2. К заявлению прилагаются следующие документы, являющиеся основанием для вырубки зеленых насаждений:</w:t>
      </w:r>
    </w:p>
    <w:p w:rsidR="00601ABC" w:rsidRPr="00601ABC" w:rsidRDefault="00601ABC" w:rsidP="00601ABC">
      <w:pPr>
        <w:autoSpaceDE w:val="0"/>
        <w:autoSpaceDN w:val="0"/>
        <w:adjustRightInd w:val="0"/>
        <w:spacing w:after="0" w:line="240" w:lineRule="auto"/>
        <w:ind w:left="540"/>
        <w:jc w:val="both"/>
        <w:rPr>
          <w:rFonts w:ascii="Arial" w:eastAsia="Calibri" w:hAnsi="Arial" w:cs="Arial"/>
          <w:sz w:val="24"/>
          <w:szCs w:val="24"/>
          <w:lang w:eastAsia="ru-RU"/>
        </w:rPr>
      </w:pPr>
      <w:r w:rsidRPr="00601ABC">
        <w:rPr>
          <w:rFonts w:ascii="Arial" w:eastAsia="Calibri" w:hAnsi="Arial" w:cs="Arial"/>
          <w:sz w:val="24"/>
          <w:szCs w:val="24"/>
          <w:lang w:eastAsia="ru-RU"/>
        </w:rPr>
        <w:t>При строительстве:</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xml:space="preserve">- правоустанавливающие документы на земельный участок либо документы, подтверждающие границы земельного участка или границы заявленного объекта, </w:t>
      </w:r>
      <w:r w:rsidRPr="00601ABC">
        <w:rPr>
          <w:rFonts w:ascii="Arial" w:eastAsia="Calibri" w:hAnsi="Arial" w:cs="Arial"/>
          <w:sz w:val="24"/>
          <w:szCs w:val="24"/>
          <w:lang w:eastAsia="ru-RU"/>
        </w:rPr>
        <w:lastRenderedPageBreak/>
        <w:t>оформленные в соответствии с требованиями земельного законодательства и законодательства о градостроительной деятельности;</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схему планировочной  организации земельного участка с обозначением места размещения объекта;</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разрешение на строительство в случаях, установленных требованиями законодательства о градостроительной деятельности.</w:t>
      </w:r>
    </w:p>
    <w:p w:rsidR="00601ABC" w:rsidRPr="00601ABC" w:rsidRDefault="00601ABC" w:rsidP="00601ABC">
      <w:pPr>
        <w:autoSpaceDE w:val="0"/>
        <w:autoSpaceDN w:val="0"/>
        <w:adjustRightInd w:val="0"/>
        <w:spacing w:after="0" w:line="240" w:lineRule="auto"/>
        <w:ind w:left="540"/>
        <w:jc w:val="both"/>
        <w:rPr>
          <w:rFonts w:ascii="Arial" w:eastAsia="Calibri" w:hAnsi="Arial" w:cs="Arial"/>
          <w:sz w:val="24"/>
          <w:szCs w:val="24"/>
          <w:lang w:eastAsia="ru-RU"/>
        </w:rPr>
      </w:pPr>
      <w:r w:rsidRPr="00601ABC">
        <w:rPr>
          <w:rFonts w:ascii="Arial" w:eastAsia="Calibri" w:hAnsi="Arial" w:cs="Arial"/>
          <w:sz w:val="24"/>
          <w:szCs w:val="24"/>
          <w:lang w:eastAsia="ru-RU"/>
        </w:rPr>
        <w:t>При ремонте и реконструкции:</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документы, подтверждающие основания проведения ремонта, реконструкции;</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документы, подтверждающие сведения о собственнике объекта, подлежащего ремонту, реконструкции;</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схему планировочной организации земельного участка с обозначением места размещения объекта.</w:t>
      </w:r>
    </w:p>
    <w:p w:rsidR="00601ABC" w:rsidRPr="00601ABC" w:rsidRDefault="00601ABC" w:rsidP="00601ABC">
      <w:pPr>
        <w:autoSpaceDE w:val="0"/>
        <w:autoSpaceDN w:val="0"/>
        <w:adjustRightInd w:val="0"/>
        <w:spacing w:after="0" w:line="240" w:lineRule="auto"/>
        <w:ind w:left="540"/>
        <w:jc w:val="both"/>
        <w:rPr>
          <w:rFonts w:ascii="Arial" w:eastAsia="Calibri" w:hAnsi="Arial" w:cs="Arial"/>
          <w:sz w:val="24"/>
          <w:szCs w:val="24"/>
          <w:lang w:eastAsia="ru-RU"/>
        </w:rPr>
      </w:pPr>
      <w:r w:rsidRPr="00601ABC">
        <w:rPr>
          <w:rFonts w:ascii="Arial" w:eastAsia="Calibri" w:hAnsi="Arial" w:cs="Arial"/>
          <w:sz w:val="24"/>
          <w:szCs w:val="24"/>
          <w:lang w:eastAsia="ru-RU"/>
        </w:rPr>
        <w:t>При инженерных изысканиях:</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601ABC" w:rsidRPr="00601ABC" w:rsidRDefault="00601ABC" w:rsidP="00601ABC">
      <w:pPr>
        <w:autoSpaceDE w:val="0"/>
        <w:autoSpaceDN w:val="0"/>
        <w:adjustRightInd w:val="0"/>
        <w:spacing w:after="0" w:line="240" w:lineRule="auto"/>
        <w:ind w:firstLine="540"/>
        <w:jc w:val="both"/>
        <w:rPr>
          <w:rFonts w:ascii="Arial" w:eastAsia="Calibri" w:hAnsi="Arial" w:cs="Arial"/>
          <w:sz w:val="24"/>
          <w:szCs w:val="24"/>
          <w:lang w:eastAsia="ru-RU"/>
        </w:rPr>
      </w:pPr>
      <w:r w:rsidRPr="00601ABC">
        <w:rPr>
          <w:rFonts w:ascii="Arial" w:eastAsia="Calibri" w:hAnsi="Arial" w:cs="Arial"/>
          <w:sz w:val="24"/>
          <w:szCs w:val="24"/>
          <w:lang w:eastAsia="ru-RU"/>
        </w:rPr>
        <w:t>- топографические планы места проведения инженерных изысканий в масштабе 1:2000.</w:t>
      </w:r>
    </w:p>
    <w:p w:rsidR="00601ABC" w:rsidRPr="00601ABC" w:rsidRDefault="00601ABC" w:rsidP="00601ABC">
      <w:pPr>
        <w:spacing w:after="0" w:line="240" w:lineRule="auto"/>
        <w:ind w:left="542"/>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производстве работ по ликвидации и предотвращению аварийных ситуаций на дорогах, аварийному ремонту подземных коммуникаций в соответствии с требованиями СНиП:</w:t>
      </w:r>
    </w:p>
    <w:p w:rsidR="00601ABC" w:rsidRPr="00601ABC" w:rsidRDefault="00601ABC" w:rsidP="00601ABC">
      <w:pPr>
        <w:spacing w:after="0" w:line="240" w:lineRule="auto"/>
        <w:ind w:firstLine="70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 план производства аварийно-восстановительных работ.</w:t>
      </w:r>
    </w:p>
    <w:p w:rsidR="00601ABC" w:rsidRPr="00601ABC" w:rsidRDefault="00601ABC" w:rsidP="00601ABC">
      <w:pPr>
        <w:spacing w:after="0" w:line="240" w:lineRule="auto"/>
        <w:ind w:left="542"/>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заключение Роспотребнадзора.  </w:t>
      </w:r>
    </w:p>
    <w:p w:rsidR="00601ABC" w:rsidRPr="00601ABC" w:rsidRDefault="00601ABC" w:rsidP="00601ABC">
      <w:pPr>
        <w:spacing w:after="0" w:line="240" w:lineRule="auto"/>
        <w:ind w:left="542"/>
        <w:contextualSpacing/>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уничтожении (сносе) зеленых насаждений на землях сельскохозяйственного назначении  с целью заготовки дров для  собственных нужд граждан (отопления):</w:t>
      </w:r>
    </w:p>
    <w:p w:rsidR="00601ABC" w:rsidRPr="00601ABC" w:rsidRDefault="00601ABC" w:rsidP="00601ABC">
      <w:pPr>
        <w:spacing w:after="0" w:line="240" w:lineRule="auto"/>
        <w:ind w:firstLine="539"/>
        <w:contextualSpacing/>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документ, удостоверяющий личность гражданина; </w:t>
      </w:r>
    </w:p>
    <w:p w:rsidR="00601ABC" w:rsidRPr="00601ABC" w:rsidRDefault="00601ABC" w:rsidP="00601ABC">
      <w:pPr>
        <w:spacing w:after="0" w:line="240" w:lineRule="auto"/>
        <w:ind w:firstLine="539"/>
        <w:contextualSpacing/>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w:t>
      </w:r>
      <w:r w:rsidRPr="00601ABC">
        <w:rPr>
          <w:rFonts w:ascii="Arial" w:eastAsia="Times New Roman" w:hAnsi="Arial" w:cs="Arial"/>
          <w:color w:val="222222"/>
          <w:sz w:val="24"/>
          <w:szCs w:val="24"/>
          <w:lang w:eastAsia="ru-RU"/>
        </w:rPr>
        <w:t>справка органа местного самоуправления по месту жительства гражданина о наличии печного отопления.</w:t>
      </w:r>
    </w:p>
    <w:p w:rsidR="00601ABC" w:rsidRPr="00601ABC" w:rsidRDefault="00601ABC" w:rsidP="00601ABC">
      <w:pPr>
        <w:spacing w:after="0" w:line="240" w:lineRule="auto"/>
        <w:ind w:left="349"/>
        <w:contextualSpacing/>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приложения к заявлению не требуются.</w:t>
      </w:r>
    </w:p>
    <w:p w:rsidR="00601ABC" w:rsidRPr="00601ABC" w:rsidRDefault="00601ABC" w:rsidP="00601ABC">
      <w:pPr>
        <w:spacing w:after="0" w:line="240" w:lineRule="auto"/>
        <w:ind w:firstLine="53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2.6.3. Перечень документов, необходимых для предоставления муниципальной услуги, которые заявитель должен представить самостоятельно:</w:t>
      </w:r>
    </w:p>
    <w:p w:rsidR="00601ABC" w:rsidRPr="00601ABC" w:rsidRDefault="00601ABC" w:rsidP="00601ABC">
      <w:pPr>
        <w:spacing w:after="0" w:line="240" w:lineRule="auto"/>
        <w:ind w:firstLine="53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-документ, удостоверяющий личность заявителя;</w:t>
      </w:r>
    </w:p>
    <w:bookmarkEnd w:id="1"/>
    <w:p w:rsidR="00601ABC" w:rsidRPr="00601ABC" w:rsidRDefault="00601ABC" w:rsidP="00601ABC">
      <w:pPr>
        <w:spacing w:after="0" w:line="240" w:lineRule="auto"/>
        <w:ind w:firstLine="53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заявление о выдаче разрешения на вырубку деревьев и кустарников;</w:t>
      </w:r>
    </w:p>
    <w:p w:rsidR="00601ABC" w:rsidRPr="00601ABC" w:rsidRDefault="00601ABC" w:rsidP="00601ABC">
      <w:pPr>
        <w:spacing w:after="0" w:line="240" w:lineRule="auto"/>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Заявитель вправе приобщить к заявлению дополнительные документы, подтверждающие необходимость (целесообразность) работ по вырубке деревьев и кустарников;</w:t>
      </w:r>
    </w:p>
    <w:p w:rsidR="00601ABC" w:rsidRPr="00601ABC" w:rsidRDefault="00601ABC" w:rsidP="00601ABC">
      <w:pPr>
        <w:spacing w:after="0" w:line="240" w:lineRule="auto"/>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Если деревья расположены на земельном участке заявителя, он должен представить самостоятельно:</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право устанавливающие документы на земельный участок, в случае, если они не прошли государственной регистрации.</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2.6.4.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правоустанавливающие документы на земельный участок;</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фотосъемка участка с зелеными насаждениями, подлежащие вырубке;</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разрешение на строительство;</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lastRenderedPageBreak/>
        <w:t>-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2.6.5. Перечень документов, запрашиваемых администрацией по каналам межведомственного взаимодействия и которые заявитель вправе предоставить самостоятельно:</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акт выбора земельного участка;</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разрешение на производство земляных работ или разрешение на строительство, реконструкцию объектов капитального строительства;</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постановление администрации района о предоставлении заявителю земельного участка, на котором предполагается проведение указанных работ;</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предоставляются заявителем.</w:t>
      </w:r>
    </w:p>
    <w:p w:rsidR="00601ABC" w:rsidRPr="00601ABC" w:rsidRDefault="00601ABC" w:rsidP="00601ABC">
      <w:pPr>
        <w:spacing w:after="0" w:line="240" w:lineRule="auto"/>
        <w:ind w:firstLine="708"/>
        <w:jc w:val="both"/>
        <w:rPr>
          <w:rFonts w:ascii="Arial" w:eastAsia="Times New Roman" w:hAnsi="Arial" w:cs="Arial"/>
          <w:b/>
          <w:sz w:val="24"/>
          <w:szCs w:val="24"/>
          <w:lang w:eastAsia="ru-RU"/>
        </w:rPr>
      </w:pPr>
      <w:bookmarkStart w:id="2" w:name="sub_14"/>
    </w:p>
    <w:p w:rsidR="00601ABC" w:rsidRPr="00601ABC" w:rsidRDefault="00601ABC" w:rsidP="00601ABC">
      <w:pPr>
        <w:spacing w:after="0" w:line="240" w:lineRule="auto"/>
        <w:ind w:firstLine="708"/>
        <w:jc w:val="both"/>
        <w:rPr>
          <w:rFonts w:ascii="Arial" w:eastAsia="Times New Roman" w:hAnsi="Arial" w:cs="Arial"/>
          <w:b/>
          <w:sz w:val="24"/>
          <w:szCs w:val="24"/>
          <w:lang w:eastAsia="ru-RU"/>
        </w:rPr>
      </w:pPr>
    </w:p>
    <w:p w:rsidR="00601ABC" w:rsidRPr="00601ABC" w:rsidRDefault="00601ABC" w:rsidP="00601ABC">
      <w:pPr>
        <w:spacing w:after="0" w:line="240" w:lineRule="auto"/>
        <w:ind w:firstLine="708"/>
        <w:jc w:val="both"/>
        <w:rPr>
          <w:rFonts w:ascii="Arial" w:eastAsia="Times New Roman" w:hAnsi="Arial" w:cs="Arial"/>
          <w:b/>
          <w:sz w:val="24"/>
          <w:szCs w:val="24"/>
          <w:lang w:eastAsia="ru-RU"/>
        </w:rPr>
      </w:pPr>
      <w:r w:rsidRPr="00601ABC">
        <w:rPr>
          <w:rFonts w:ascii="Arial" w:eastAsia="Times New Roman" w:hAnsi="Arial" w:cs="Arial"/>
          <w:b/>
          <w:sz w:val="24"/>
          <w:szCs w:val="24"/>
          <w:lang w:eastAsia="ru-RU"/>
        </w:rPr>
        <w:t>2.7. Перечень документов, которыеадминистрация не вправе требовать от заявителя.</w:t>
      </w:r>
    </w:p>
    <w:p w:rsidR="00601ABC" w:rsidRPr="00601ABC" w:rsidRDefault="00601ABC" w:rsidP="00601ABC">
      <w:pPr>
        <w:spacing w:after="0" w:line="240" w:lineRule="auto"/>
        <w:ind w:firstLine="708"/>
        <w:jc w:val="both"/>
        <w:rPr>
          <w:rFonts w:ascii="Arial" w:eastAsia="Times New Roman" w:hAnsi="Arial" w:cs="Arial"/>
          <w:b/>
          <w:sz w:val="24"/>
          <w:szCs w:val="24"/>
          <w:lang w:eastAsia="ru-RU"/>
        </w:rPr>
      </w:pPr>
    </w:p>
    <w:bookmarkEnd w:id="2"/>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ABC" w:rsidRPr="00601ABC" w:rsidRDefault="00601ABC" w:rsidP="00601ABC">
      <w:pPr>
        <w:spacing w:after="0" w:line="240" w:lineRule="auto"/>
        <w:ind w:firstLine="708"/>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01ABC">
          <w:rPr>
            <w:rFonts w:ascii="Arial" w:eastAsia="Times New Roman" w:hAnsi="Arial" w:cs="Arial"/>
            <w:bCs/>
            <w:color w:val="106BBE"/>
            <w:sz w:val="24"/>
            <w:szCs w:val="24"/>
            <w:lang w:eastAsia="ru-RU"/>
          </w:rPr>
          <w:t>части 6 статьи 7</w:t>
        </w:r>
      </w:hyperlink>
      <w:r w:rsidRPr="00601ABC">
        <w:rPr>
          <w:rFonts w:ascii="Arial" w:eastAsia="Times New Roman" w:hAnsi="Arial" w:cs="Arial"/>
          <w:sz w:val="24"/>
          <w:szCs w:val="24"/>
          <w:lang w:eastAsia="ru-RU"/>
        </w:rPr>
        <w:t xml:space="preserve"> Федерального закона от 27.07.2010г. N 210-ФЗ "Об организации предоставления государственных и муниципальных услуг".</w:t>
      </w:r>
    </w:p>
    <w:p w:rsidR="00601ABC" w:rsidRDefault="00601ABC" w:rsidP="00601ABC">
      <w:pPr>
        <w:spacing w:after="0" w:line="240" w:lineRule="auto"/>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Заявитель может по собственной инициативе самостоятельно предоставить документы, которые находятся в распоряжении государственных органов, органов местного самоуправления и иных органах.</w:t>
      </w:r>
    </w:p>
    <w:p w:rsidR="00601ABC" w:rsidRPr="00C330E7" w:rsidRDefault="00601ABC" w:rsidP="00C330E7">
      <w:pPr>
        <w:spacing w:after="0" w:line="293" w:lineRule="atLeast"/>
        <w:jc w:val="both"/>
        <w:rPr>
          <w:rFonts w:ascii="Arial" w:eastAsia="Times New Roman" w:hAnsi="Arial" w:cs="Arial"/>
          <w:color w:val="000000"/>
          <w:sz w:val="24"/>
          <w:szCs w:val="24"/>
          <w:lang w:eastAsia="ru-RU"/>
        </w:rPr>
      </w:pPr>
      <w:r w:rsidRPr="00C330E7">
        <w:rPr>
          <w:rFonts w:ascii="Arial" w:eastAsia="Times New Roman" w:hAnsi="Arial" w:cs="Arial"/>
          <w:sz w:val="24"/>
          <w:szCs w:val="24"/>
          <w:lang w:eastAsia="ru-RU"/>
        </w:rPr>
        <w:t xml:space="preserve">          - </w:t>
      </w:r>
      <w:r w:rsidRPr="00C330E7">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330E7">
          <w:rPr>
            <w:rFonts w:ascii="Arial" w:eastAsia="Times New Roman" w:hAnsi="Arial" w:cs="Arial"/>
            <w:color w:val="8859A8"/>
            <w:sz w:val="24"/>
            <w:szCs w:val="24"/>
            <w:u w:val="single"/>
            <w:bdr w:val="none" w:sz="0" w:space="0" w:color="auto" w:frame="1"/>
            <w:lang w:eastAsia="ru-RU"/>
          </w:rPr>
          <w:t>части 1 статьи 9</w:t>
        </w:r>
      </w:hyperlink>
      <w:r w:rsidRPr="00C330E7">
        <w:rPr>
          <w:rFonts w:ascii="Arial" w:eastAsia="Times New Roman" w:hAnsi="Arial" w:cs="Arial"/>
          <w:color w:val="000000"/>
          <w:sz w:val="24"/>
          <w:szCs w:val="24"/>
          <w:lang w:eastAsia="ru-RU"/>
        </w:rPr>
        <w:t xml:space="preserve"> Федерального закона</w:t>
      </w:r>
      <w:r w:rsidR="00C330E7" w:rsidRPr="00601ABC">
        <w:rPr>
          <w:rFonts w:ascii="Arial" w:eastAsia="Times New Roman" w:hAnsi="Arial" w:cs="Arial"/>
          <w:sz w:val="24"/>
          <w:szCs w:val="24"/>
          <w:lang w:eastAsia="ru-RU"/>
        </w:rPr>
        <w:t>от 27.07.2010г. N 210-ФЗ "Об организации предоставления государственных и муниципальных услуг".</w:t>
      </w:r>
      <w:r w:rsidRPr="00C330E7">
        <w:rPr>
          <w:rFonts w:ascii="Arial" w:eastAsia="Times New Roman" w:hAnsi="Arial" w:cs="Arial"/>
          <w:color w:val="000000"/>
          <w:sz w:val="24"/>
          <w:szCs w:val="24"/>
          <w:lang w:eastAsia="ru-RU"/>
        </w:rPr>
        <w:t>;</w:t>
      </w:r>
    </w:p>
    <w:p w:rsidR="00601ABC" w:rsidRPr="00C330E7" w:rsidRDefault="00601ABC" w:rsidP="00C330E7">
      <w:pPr>
        <w:spacing w:after="0" w:line="293" w:lineRule="atLeast"/>
        <w:jc w:val="both"/>
        <w:rPr>
          <w:rFonts w:ascii="Arial" w:eastAsia="Times New Roman" w:hAnsi="Arial" w:cs="Arial"/>
          <w:color w:val="000000"/>
          <w:sz w:val="24"/>
          <w:szCs w:val="24"/>
          <w:lang w:eastAsia="ru-RU"/>
        </w:rPr>
      </w:pPr>
      <w:bookmarkStart w:id="3" w:name="000290"/>
      <w:bookmarkEnd w:id="3"/>
      <w:r w:rsidRPr="00C330E7">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1ABC" w:rsidRPr="00C330E7" w:rsidRDefault="00601ABC" w:rsidP="00C330E7">
      <w:pPr>
        <w:spacing w:after="0" w:line="293" w:lineRule="atLeast"/>
        <w:jc w:val="both"/>
        <w:rPr>
          <w:rFonts w:ascii="Arial" w:eastAsia="Times New Roman" w:hAnsi="Arial" w:cs="Arial"/>
          <w:color w:val="000000"/>
          <w:sz w:val="24"/>
          <w:szCs w:val="24"/>
          <w:lang w:eastAsia="ru-RU"/>
        </w:rPr>
      </w:pPr>
      <w:bookmarkStart w:id="4" w:name="000291"/>
      <w:bookmarkEnd w:id="4"/>
      <w:r w:rsidRPr="00C330E7">
        <w:rPr>
          <w:rFonts w:ascii="Arial" w:eastAsia="Times New Roman" w:hAnsi="Arial" w:cs="Arial"/>
          <w:color w:val="000000"/>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1ABC" w:rsidRPr="00C330E7" w:rsidRDefault="00601ABC" w:rsidP="00C330E7">
      <w:pPr>
        <w:spacing w:after="0" w:line="293" w:lineRule="atLeast"/>
        <w:jc w:val="both"/>
        <w:rPr>
          <w:rFonts w:ascii="Arial" w:eastAsia="Times New Roman" w:hAnsi="Arial" w:cs="Arial"/>
          <w:color w:val="000000"/>
          <w:sz w:val="24"/>
          <w:szCs w:val="24"/>
          <w:lang w:eastAsia="ru-RU"/>
        </w:rPr>
      </w:pPr>
      <w:bookmarkStart w:id="5" w:name="000292"/>
      <w:bookmarkEnd w:id="5"/>
      <w:r w:rsidRPr="00C330E7">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1ABC" w:rsidRPr="00C330E7" w:rsidRDefault="00601ABC" w:rsidP="00C330E7">
      <w:pPr>
        <w:spacing w:after="0" w:line="293" w:lineRule="atLeast"/>
        <w:jc w:val="both"/>
        <w:rPr>
          <w:rFonts w:ascii="Arial" w:eastAsia="Times New Roman" w:hAnsi="Arial" w:cs="Arial"/>
          <w:color w:val="000000"/>
          <w:sz w:val="24"/>
          <w:szCs w:val="24"/>
          <w:lang w:eastAsia="ru-RU"/>
        </w:rPr>
      </w:pPr>
      <w:bookmarkStart w:id="6" w:name="000293"/>
      <w:bookmarkEnd w:id="6"/>
      <w:r w:rsidRPr="00C330E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1ABC" w:rsidRPr="00C330E7" w:rsidRDefault="00601ABC" w:rsidP="00C330E7">
      <w:pPr>
        <w:spacing w:after="0" w:line="293" w:lineRule="atLeast"/>
        <w:jc w:val="both"/>
        <w:rPr>
          <w:rFonts w:ascii="Arial" w:eastAsia="Times New Roman" w:hAnsi="Arial" w:cs="Arial"/>
          <w:color w:val="000000"/>
          <w:sz w:val="24"/>
          <w:szCs w:val="24"/>
          <w:lang w:eastAsia="ru-RU"/>
        </w:rPr>
      </w:pPr>
      <w:bookmarkStart w:id="7" w:name="000294"/>
      <w:bookmarkEnd w:id="7"/>
      <w:r w:rsidRPr="00C330E7">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C330E7">
          <w:rPr>
            <w:rFonts w:ascii="Arial" w:eastAsia="Times New Roman" w:hAnsi="Arial" w:cs="Arial"/>
            <w:color w:val="8859A8"/>
            <w:sz w:val="24"/>
            <w:szCs w:val="24"/>
            <w:u w:val="single"/>
            <w:bdr w:val="none" w:sz="0" w:space="0" w:color="auto" w:frame="1"/>
            <w:lang w:eastAsia="ru-RU"/>
          </w:rPr>
          <w:t>частью 1.1 статьи 16</w:t>
        </w:r>
      </w:hyperlink>
      <w:r w:rsidRPr="00C330E7">
        <w:rPr>
          <w:rFonts w:ascii="Arial" w:eastAsia="Times New Roman" w:hAnsi="Arial" w:cs="Arial"/>
          <w:color w:val="000000"/>
          <w:sz w:val="24"/>
          <w:szCs w:val="24"/>
          <w:lang w:eastAsia="ru-RU"/>
        </w:rPr>
        <w:t xml:space="preserve"> Федерального закона</w:t>
      </w:r>
      <w:r w:rsidR="00C330E7" w:rsidRPr="00601ABC">
        <w:rPr>
          <w:rFonts w:ascii="Arial" w:eastAsia="Times New Roman" w:hAnsi="Arial" w:cs="Arial"/>
          <w:sz w:val="24"/>
          <w:szCs w:val="24"/>
          <w:lang w:eastAsia="ru-RU"/>
        </w:rPr>
        <w:t>от 27.07.2010г. N 210-ФЗ "Об организации предоставления государственных и муниципальных услуг</w:t>
      </w:r>
      <w:r w:rsidRPr="00C330E7">
        <w:rPr>
          <w:rFonts w:ascii="Arial" w:eastAsia="Times New Roman" w:hAnsi="Arial" w:cs="Arial"/>
          <w:color w:val="000000"/>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C330E7">
          <w:rPr>
            <w:rFonts w:ascii="Arial" w:eastAsia="Times New Roman" w:hAnsi="Arial" w:cs="Arial"/>
            <w:color w:val="8859A8"/>
            <w:sz w:val="24"/>
            <w:szCs w:val="24"/>
            <w:u w:val="single"/>
            <w:bdr w:val="none" w:sz="0" w:space="0" w:color="auto" w:frame="1"/>
            <w:lang w:eastAsia="ru-RU"/>
          </w:rPr>
          <w:t>частью 1.1 статьи 16</w:t>
        </w:r>
      </w:hyperlink>
      <w:r w:rsidR="00C330E7" w:rsidRPr="00C330E7">
        <w:rPr>
          <w:rFonts w:ascii="Arial" w:eastAsia="Times New Roman" w:hAnsi="Arial" w:cs="Arial"/>
          <w:color w:val="000000"/>
          <w:sz w:val="24"/>
          <w:szCs w:val="24"/>
          <w:lang w:eastAsia="ru-RU"/>
        </w:rPr>
        <w:t> </w:t>
      </w:r>
      <w:r w:rsidRPr="00C330E7">
        <w:rPr>
          <w:rFonts w:ascii="Arial" w:eastAsia="Times New Roman" w:hAnsi="Arial" w:cs="Arial"/>
          <w:color w:val="000000"/>
          <w:sz w:val="24"/>
          <w:szCs w:val="24"/>
          <w:lang w:eastAsia="ru-RU"/>
        </w:rPr>
        <w:t xml:space="preserve"> Федерального закона</w:t>
      </w:r>
      <w:r w:rsidR="00C330E7" w:rsidRPr="00601ABC">
        <w:rPr>
          <w:rFonts w:ascii="Arial" w:eastAsia="Times New Roman" w:hAnsi="Arial" w:cs="Arial"/>
          <w:sz w:val="24"/>
          <w:szCs w:val="24"/>
          <w:lang w:eastAsia="ru-RU"/>
        </w:rPr>
        <w:t>от 27.07.2010г. N 210-ФЗ "Об организации предоставления государственных и муниципальных услуг</w:t>
      </w:r>
      <w:r w:rsidRPr="00C330E7">
        <w:rPr>
          <w:rFonts w:ascii="Arial" w:eastAsia="Times New Roman" w:hAnsi="Arial" w:cs="Arial"/>
          <w:color w:val="000000"/>
          <w:sz w:val="24"/>
          <w:szCs w:val="24"/>
          <w:lang w:eastAsia="ru-RU"/>
        </w:rPr>
        <w:t>, уведомляется заявитель, а также приносятся извинения за доставленные неудобства.</w:t>
      </w:r>
    </w:p>
    <w:p w:rsidR="00601ABC" w:rsidRPr="00601ABC" w:rsidRDefault="00601ABC" w:rsidP="00C330E7">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Не предоставление заявителем указанных документов не является основанием для отказа в предоставлении муниципальной услуги.</w:t>
      </w:r>
    </w:p>
    <w:p w:rsidR="00601ABC" w:rsidRPr="00601ABC" w:rsidRDefault="00601ABC" w:rsidP="00C330E7">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601ABC" w:rsidRPr="00601ABC" w:rsidRDefault="00601ABC" w:rsidP="00601ABC">
      <w:pPr>
        <w:autoSpaceDE w:val="0"/>
        <w:autoSpaceDN w:val="0"/>
        <w:adjustRightInd w:val="0"/>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2.8.</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Перечень оснований для отказа в приеме документов, необходимых для предоставления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Cs/>
          <w:sz w:val="24"/>
          <w:szCs w:val="24"/>
          <w:lang w:eastAsia="ru-RU"/>
        </w:rPr>
      </w:pPr>
      <w:r w:rsidRPr="00601ABC">
        <w:rPr>
          <w:rFonts w:ascii="Arial" w:eastAsia="Times New Roman" w:hAnsi="Arial" w:cs="Arial"/>
          <w:bCs/>
          <w:sz w:val="24"/>
          <w:szCs w:val="24"/>
          <w:lang w:eastAsia="ru-RU"/>
        </w:rPr>
        <w:t>Основаниями для отказа в приеме документов, необходимых для предоставления муниципальной услуги, являются:</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предоставление неполного перечня документов;</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содержание в документах недостоверных данных;</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отсутствие у представителя оформленной в установленном порядке доверенности на осуществление действий от имени заявителя.</w:t>
      </w:r>
    </w:p>
    <w:p w:rsidR="00601ABC" w:rsidRPr="00601ABC" w:rsidRDefault="00601ABC" w:rsidP="00601ABC">
      <w:pPr>
        <w:shd w:val="clear" w:color="auto" w:fill="FFFFFF"/>
        <w:spacing w:after="0" w:line="240" w:lineRule="auto"/>
        <w:ind w:firstLine="540"/>
        <w:jc w:val="both"/>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2.9.</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Перечень оснований для отказа в предоставлении муниципальной услуги и перечень оснований для приостановления предоставления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2.9.1.</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 xml:space="preserve"> Основанием для отказа в предоставлении муниципальной услуги является:</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отсутствие документов, предусмотренных п. 2.6.2 настоящего Административного регламента. </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lastRenderedPageBreak/>
        <w:t>- наличие в ведомости перечета зеленых насаждений особо ценных пород зеленых насаждений, занесенных в Красную книгу, уничтожение и обрезка которых запрещена.</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поступление от заявителя письменного заявления о приостановлении предоставления муниципальной услуги;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получение определения или решения суда, вступившего в законную силу.</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b/>
          <w:sz w:val="24"/>
          <w:szCs w:val="24"/>
          <w:lang w:eastAsia="ru-RU"/>
        </w:rPr>
      </w:pPr>
      <w:r w:rsidRPr="00601ABC">
        <w:rPr>
          <w:rFonts w:ascii="Arial" w:eastAsia="Times New Roman" w:hAnsi="Arial" w:cs="Arial"/>
          <w:b/>
          <w:sz w:val="24"/>
          <w:szCs w:val="24"/>
          <w:lang w:eastAsia="ru-RU"/>
        </w:rPr>
        <w:t>2.10. Основания для выдачи разрешения на вырубку при ликвидации чрезвычайных и аварийных ситуаций.</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p>
    <w:p w:rsidR="00601ABC" w:rsidRPr="00601ABC" w:rsidRDefault="00601ABC" w:rsidP="00601ABC">
      <w:pPr>
        <w:shd w:val="clear" w:color="auto" w:fill="FFFFFF"/>
        <w:spacing w:after="0" w:line="240" w:lineRule="auto"/>
        <w:jc w:val="both"/>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2.11.</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Порядок, размер и основания взимания платы за предоставление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bCs/>
          <w:sz w:val="24"/>
          <w:szCs w:val="24"/>
          <w:lang w:eastAsia="ru-RU"/>
        </w:rPr>
      </w:pPr>
      <w:r w:rsidRPr="00601ABC">
        <w:rPr>
          <w:rFonts w:ascii="Arial" w:eastAsia="Times New Roman" w:hAnsi="Arial" w:cs="Arial"/>
          <w:sz w:val="24"/>
          <w:szCs w:val="24"/>
          <w:lang w:eastAsia="ru-RU"/>
        </w:rPr>
        <w:t>Административные процедуры по предоставлению муниципальной услуги осуществляются бесплатно</w:t>
      </w:r>
      <w:r w:rsidRPr="00601ABC">
        <w:rPr>
          <w:rFonts w:ascii="Arial" w:eastAsia="Times New Roman" w:hAnsi="Arial" w:cs="Arial"/>
          <w:bCs/>
          <w:sz w:val="24"/>
          <w:szCs w:val="24"/>
          <w:lang w:eastAsia="ru-RU"/>
        </w:rPr>
        <w:t xml:space="preserve"> (за исключением случая, когда вырубка предусматривает внесение компенсационной (восстановительной) стоимости).</w:t>
      </w:r>
    </w:p>
    <w:p w:rsidR="00601ABC" w:rsidRPr="00601ABC" w:rsidRDefault="00601ABC" w:rsidP="00601ABC">
      <w:pPr>
        <w:shd w:val="clear" w:color="auto" w:fill="FFFFFF"/>
        <w:spacing w:after="0" w:line="240" w:lineRule="auto"/>
        <w:ind w:firstLine="540"/>
        <w:jc w:val="both"/>
        <w:rPr>
          <w:rFonts w:ascii="Arial" w:eastAsia="Times New Roman" w:hAnsi="Arial" w:cs="Arial"/>
          <w:b/>
          <w:bCs/>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2.12. Максимальный срок ожидания в очереди при подаче запроса о предоставлении муниципальной услуги.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601ABC">
        <w:rPr>
          <w:rFonts w:ascii="Arial" w:eastAsia="Times New Roman" w:hAnsi="Arial" w:cs="Arial"/>
          <w:bCs/>
          <w:sz w:val="24"/>
          <w:szCs w:val="24"/>
          <w:lang w:eastAsia="ru-RU"/>
        </w:rPr>
        <w:t xml:space="preserve">Максимальный срок ожидания в очереди получателем муниципальной услуги (его законным представителем) при подаче заявления в </w:t>
      </w:r>
      <w:r w:rsidRPr="00601ABC">
        <w:rPr>
          <w:rFonts w:ascii="Arial" w:eastAsia="Times New Roman" w:hAnsi="Arial" w:cs="Arial"/>
          <w:sz w:val="24"/>
          <w:szCs w:val="24"/>
          <w:lang w:eastAsia="ru-RU"/>
        </w:rPr>
        <w:t xml:space="preserve">Администрации МОс/п «Чертолино» Ржевского района  Тверской области </w:t>
      </w:r>
      <w:r w:rsidRPr="00601ABC">
        <w:rPr>
          <w:rFonts w:ascii="Arial" w:eastAsia="Times New Roman" w:hAnsi="Arial" w:cs="Arial"/>
          <w:bCs/>
          <w:sz w:val="24"/>
          <w:szCs w:val="24"/>
          <w:lang w:eastAsia="ru-RU"/>
        </w:rPr>
        <w:t>о предоставлении муниципальной услуги и при получении результата предоставления услуги не может превышать 15 минут.</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2.13.</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Срок и порядок регистрации запроса заявителя о предоставлении муниципальной услуги.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601ABC">
        <w:rPr>
          <w:rFonts w:ascii="Arial" w:eastAsia="Times New Roman" w:hAnsi="Arial" w:cs="Arial"/>
          <w:bCs/>
          <w:sz w:val="24"/>
          <w:szCs w:val="24"/>
          <w:lang w:eastAsia="ru-RU"/>
        </w:rPr>
        <w:t xml:space="preserve">Документы, представленные в </w:t>
      </w:r>
      <w:r w:rsidRPr="00601ABC">
        <w:rPr>
          <w:rFonts w:ascii="Arial" w:eastAsia="Times New Roman" w:hAnsi="Arial" w:cs="Arial"/>
          <w:sz w:val="24"/>
          <w:szCs w:val="24"/>
          <w:lang w:eastAsia="ru-RU"/>
        </w:rPr>
        <w:t xml:space="preserve">Администрации МОс/п «Чертолино» Ржевского района  Тверской области </w:t>
      </w:r>
      <w:r w:rsidRPr="00601ABC">
        <w:rPr>
          <w:rFonts w:ascii="Arial" w:eastAsia="Times New Roman" w:hAnsi="Arial" w:cs="Arial"/>
          <w:bCs/>
          <w:sz w:val="24"/>
          <w:szCs w:val="24"/>
          <w:lang w:eastAsia="ru-RU"/>
        </w:rPr>
        <w:t>заявителем (его законным представителем) регистрируются в день их получения.</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b/>
          <w:bCs/>
          <w:sz w:val="24"/>
          <w:szCs w:val="24"/>
          <w:lang w:eastAsia="ru-RU"/>
        </w:rPr>
        <w:t>2.14.</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Требования к помещениям, в которых предоставляется муниципальная услуга.</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2.14.1. Прием заявителей осуществляется в специально выделенных для этих целей помещениях.</w:t>
      </w:r>
    </w:p>
    <w:p w:rsid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В зданиях, помещениях, в которых предоставляется услуга, должны быть созданы условия для беспрепятственного доступа инвалидов к получению услуги в соответствии с требованиями, установленными законодательством.</w:t>
      </w:r>
    </w:p>
    <w:p w:rsidR="00DD5018" w:rsidRPr="00DD5018" w:rsidRDefault="00DD5018" w:rsidP="00DD5018">
      <w:pPr>
        <w:widowControl w:val="0"/>
        <w:tabs>
          <w:tab w:val="left" w:pos="1095"/>
        </w:tabs>
        <w:spacing w:after="0" w:line="274" w:lineRule="exact"/>
        <w:ind w:firstLine="760"/>
        <w:rPr>
          <w:rFonts w:ascii="Arial" w:eastAsia="Arial" w:hAnsi="Arial" w:cs="Arial"/>
          <w:color w:val="000000"/>
          <w:sz w:val="24"/>
          <w:szCs w:val="24"/>
          <w:lang w:eastAsia="ru-RU" w:bidi="ru-RU"/>
        </w:rPr>
      </w:pPr>
      <w:r>
        <w:rPr>
          <w:rFonts w:ascii="Arial" w:eastAsia="Arial" w:hAnsi="Arial" w:cs="Arial"/>
          <w:color w:val="000000"/>
          <w:sz w:val="24"/>
          <w:szCs w:val="24"/>
          <w:lang w:eastAsia="ru-RU" w:bidi="ru-RU"/>
        </w:rPr>
        <w:tab/>
        <w:t>Д</w:t>
      </w:r>
      <w:r w:rsidRPr="00DD5018">
        <w:rPr>
          <w:rFonts w:ascii="Arial" w:eastAsia="Arial" w:hAnsi="Arial" w:cs="Arial"/>
          <w:color w:val="000000"/>
          <w:sz w:val="24"/>
          <w:szCs w:val="24"/>
          <w:lang w:eastAsia="ru-RU" w:bidi="ru-RU"/>
        </w:rPr>
        <w:t>оступ в здание должен быть оборудован с учетом потребностей лиц с ограниченными возможностями включая:</w:t>
      </w:r>
    </w:p>
    <w:p w:rsidR="00DD5018" w:rsidRPr="00DD5018" w:rsidRDefault="00DD5018" w:rsidP="00DD5018">
      <w:pPr>
        <w:widowControl w:val="0"/>
        <w:spacing w:after="0" w:line="274" w:lineRule="exact"/>
        <w:ind w:firstLine="760"/>
        <w:jc w:val="both"/>
        <w:rPr>
          <w:rFonts w:ascii="Arial" w:eastAsia="Arial" w:hAnsi="Arial" w:cs="Arial"/>
          <w:color w:val="000000"/>
          <w:sz w:val="24"/>
          <w:szCs w:val="24"/>
          <w:lang w:eastAsia="ru-RU" w:bidi="ru-RU"/>
        </w:rPr>
      </w:pPr>
      <w:r w:rsidRPr="00DD5018">
        <w:rPr>
          <w:rFonts w:ascii="Arial" w:eastAsia="Arial" w:hAnsi="Arial" w:cs="Arial"/>
          <w:color w:val="000000"/>
          <w:sz w:val="24"/>
          <w:szCs w:val="24"/>
          <w:lang w:eastAsia="ru-RU" w:bidi="ru-RU"/>
        </w:rPr>
        <w:t>возможность беспрепятственного входа в помещения и выхода из них;</w:t>
      </w:r>
    </w:p>
    <w:p w:rsidR="00DD5018" w:rsidRPr="00DD5018" w:rsidRDefault="00DD5018" w:rsidP="00DD5018">
      <w:pPr>
        <w:widowControl w:val="0"/>
        <w:spacing w:after="0" w:line="274" w:lineRule="exact"/>
        <w:ind w:firstLine="760"/>
        <w:jc w:val="both"/>
        <w:rPr>
          <w:rFonts w:ascii="Arial" w:eastAsia="Arial" w:hAnsi="Arial" w:cs="Arial"/>
          <w:color w:val="000000"/>
          <w:sz w:val="24"/>
          <w:szCs w:val="24"/>
          <w:lang w:eastAsia="ru-RU" w:bidi="ru-RU"/>
        </w:rPr>
      </w:pPr>
      <w:r w:rsidRPr="00DD5018">
        <w:rPr>
          <w:rFonts w:ascii="Arial" w:eastAsia="Arial" w:hAnsi="Arial" w:cs="Arial"/>
          <w:color w:val="000000"/>
          <w:sz w:val="24"/>
          <w:szCs w:val="24"/>
          <w:lang w:eastAsia="ru-RU" w:bidi="ru-RU"/>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DD5018" w:rsidRPr="00DD5018" w:rsidRDefault="00DD5018" w:rsidP="00DD5018">
      <w:pPr>
        <w:widowControl w:val="0"/>
        <w:spacing w:after="0" w:line="274" w:lineRule="exact"/>
        <w:ind w:firstLine="760"/>
        <w:jc w:val="both"/>
        <w:rPr>
          <w:rFonts w:ascii="Arial" w:eastAsia="Arial" w:hAnsi="Arial" w:cs="Arial"/>
          <w:color w:val="000000"/>
          <w:sz w:val="24"/>
          <w:szCs w:val="24"/>
          <w:lang w:eastAsia="ru-RU" w:bidi="ru-RU"/>
        </w:rPr>
      </w:pPr>
      <w:r w:rsidRPr="00DD5018">
        <w:rPr>
          <w:rFonts w:ascii="Arial" w:eastAsia="Arial" w:hAnsi="Arial" w:cs="Arial"/>
          <w:color w:val="000000"/>
          <w:sz w:val="24"/>
          <w:szCs w:val="24"/>
          <w:lang w:eastAsia="ru-RU" w:bidi="ru-RU"/>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w:t>
      </w:r>
    </w:p>
    <w:p w:rsidR="00DD5018" w:rsidRPr="00DD5018" w:rsidRDefault="00DD5018" w:rsidP="00C1408A">
      <w:pPr>
        <w:widowControl w:val="0"/>
        <w:spacing w:after="0" w:line="274" w:lineRule="exact"/>
        <w:ind w:firstLine="760"/>
        <w:jc w:val="both"/>
        <w:rPr>
          <w:rFonts w:ascii="Arial" w:eastAsia="Arial" w:hAnsi="Arial" w:cs="Arial"/>
          <w:color w:val="000000"/>
          <w:sz w:val="24"/>
          <w:szCs w:val="24"/>
          <w:lang w:eastAsia="ru-RU" w:bidi="ru-RU"/>
        </w:rPr>
      </w:pPr>
      <w:r w:rsidRPr="00DD5018">
        <w:rPr>
          <w:rFonts w:ascii="Arial" w:eastAsia="Arial" w:hAnsi="Arial" w:cs="Arial"/>
          <w:color w:val="000000"/>
          <w:sz w:val="24"/>
          <w:szCs w:val="24"/>
          <w:lang w:eastAsia="ru-RU" w:bidi="ru-RU"/>
        </w:rPr>
        <w:lastRenderedPageBreak/>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5018" w:rsidRDefault="00DD5018" w:rsidP="00DD5018">
      <w:pPr>
        <w:widowControl w:val="0"/>
        <w:spacing w:after="0" w:line="274" w:lineRule="exact"/>
        <w:ind w:firstLine="740"/>
        <w:jc w:val="both"/>
        <w:rPr>
          <w:rFonts w:ascii="Arial" w:eastAsia="Arial" w:hAnsi="Arial" w:cs="Arial"/>
          <w:color w:val="000000"/>
          <w:sz w:val="24"/>
          <w:szCs w:val="24"/>
          <w:lang w:eastAsia="ru-RU" w:bidi="ru-RU"/>
        </w:rPr>
      </w:pPr>
      <w:r w:rsidRPr="00DD5018">
        <w:rPr>
          <w:rFonts w:ascii="Arial" w:eastAsia="Arial" w:hAnsi="Arial" w:cs="Arial"/>
          <w:color w:val="000000"/>
          <w:sz w:val="24"/>
          <w:szCs w:val="24"/>
          <w:lang w:eastAsia="ru-RU" w:bidi="ru-RU"/>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1408A" w:rsidRPr="00C1408A" w:rsidRDefault="00C1408A" w:rsidP="00C1408A">
      <w:pPr>
        <w:widowControl w:val="0"/>
        <w:tabs>
          <w:tab w:val="left" w:pos="1143"/>
        </w:tabs>
        <w:spacing w:after="0" w:line="274" w:lineRule="exact"/>
        <w:jc w:val="both"/>
        <w:rPr>
          <w:rFonts w:ascii="Arial" w:eastAsia="Arial" w:hAnsi="Arial" w:cs="Arial"/>
          <w:color w:val="000000"/>
          <w:sz w:val="24"/>
          <w:szCs w:val="24"/>
          <w:lang w:eastAsia="ru-RU" w:bidi="ru-RU"/>
        </w:rPr>
      </w:pPr>
      <w:r w:rsidRPr="00C1408A">
        <w:rPr>
          <w:rFonts w:ascii="Arial" w:eastAsia="Arial" w:hAnsi="Arial" w:cs="Arial"/>
          <w:color w:val="000000"/>
          <w:sz w:val="24"/>
          <w:szCs w:val="24"/>
          <w:lang w:eastAsia="ru-RU" w:bidi="ru-RU"/>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C1408A" w:rsidRPr="00C1408A" w:rsidRDefault="00C1408A" w:rsidP="00C1408A">
      <w:pPr>
        <w:widowControl w:val="0"/>
        <w:tabs>
          <w:tab w:val="left" w:pos="1306"/>
        </w:tabs>
        <w:spacing w:after="0" w:line="274" w:lineRule="exact"/>
        <w:jc w:val="both"/>
        <w:rPr>
          <w:rFonts w:ascii="Arial" w:eastAsia="Arial" w:hAnsi="Arial" w:cs="Arial"/>
          <w:color w:val="000000"/>
          <w:sz w:val="24"/>
          <w:szCs w:val="24"/>
          <w:lang w:eastAsia="ru-RU" w:bidi="ru-RU"/>
        </w:rPr>
      </w:pPr>
      <w:r w:rsidRPr="00C1408A">
        <w:rPr>
          <w:rFonts w:ascii="Arial" w:eastAsia="Arial" w:hAnsi="Arial" w:cs="Arial"/>
          <w:color w:val="000000"/>
          <w:sz w:val="24"/>
          <w:szCs w:val="24"/>
          <w:lang w:eastAsia="ru-RU" w:bidi="ru-RU"/>
        </w:rPr>
        <w:t>Уполномоченным органом обеспечивается допуск в помещение сурдопереводчика и тифлосурдопереводчика.</w:t>
      </w:r>
    </w:p>
    <w:p w:rsidR="00C1408A" w:rsidRPr="00C1408A" w:rsidRDefault="00C1408A" w:rsidP="00C1408A">
      <w:pPr>
        <w:widowControl w:val="0"/>
        <w:tabs>
          <w:tab w:val="left" w:pos="1306"/>
        </w:tabs>
        <w:spacing w:after="0" w:line="274" w:lineRule="exact"/>
        <w:jc w:val="both"/>
        <w:rPr>
          <w:rFonts w:ascii="Arial" w:eastAsia="Arial" w:hAnsi="Arial" w:cs="Arial"/>
          <w:color w:val="000000"/>
          <w:sz w:val="24"/>
          <w:szCs w:val="24"/>
          <w:lang w:eastAsia="ru-RU" w:bidi="ru-RU"/>
        </w:rPr>
      </w:pPr>
      <w:r w:rsidRPr="00C1408A">
        <w:rPr>
          <w:rFonts w:ascii="Arial" w:eastAsia="Arial" w:hAnsi="Arial" w:cs="Arial"/>
          <w:color w:val="000000"/>
          <w:sz w:val="24"/>
          <w:szCs w:val="24"/>
          <w:lang w:eastAsia="ru-RU" w:bidi="ru-RU"/>
        </w:rPr>
        <w:t>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1408A" w:rsidRPr="00C1408A" w:rsidRDefault="00C1408A" w:rsidP="00C1408A">
      <w:pPr>
        <w:widowControl w:val="0"/>
        <w:tabs>
          <w:tab w:val="left" w:pos="1306"/>
        </w:tabs>
        <w:spacing w:after="0" w:line="274" w:lineRule="exact"/>
        <w:jc w:val="both"/>
        <w:rPr>
          <w:rFonts w:ascii="Arial" w:eastAsia="Arial" w:hAnsi="Arial" w:cs="Arial"/>
          <w:color w:val="000000"/>
          <w:sz w:val="24"/>
          <w:szCs w:val="24"/>
          <w:lang w:eastAsia="ru-RU" w:bidi="ru-RU"/>
        </w:rPr>
      </w:pPr>
      <w:r w:rsidRPr="00C1408A">
        <w:rPr>
          <w:rFonts w:ascii="Arial" w:eastAsia="Arial" w:hAnsi="Arial" w:cs="Arial"/>
          <w:color w:val="000000"/>
          <w:sz w:val="24"/>
          <w:szCs w:val="24"/>
          <w:lang w:eastAsia="ru-RU" w:bidi="ru-RU"/>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Кабинеты приема заявителей оснащены информационными табличками (вывесками) с указанием номера кабинета.</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Рабочие места специалистов, участвующих в предоставлении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устройством. </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2.14.2.</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 xml:space="preserve">В месте информирования размещается информационный стенд. Стенд располагается в доступном для просмотра (в том числе при большом количестве посетителей) месте. Так же информация размещается на официальном сайте Администрации МОс/п «Чертолино» Ржевского района  Тверской области. </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b/>
          <w:sz w:val="24"/>
          <w:szCs w:val="24"/>
          <w:lang w:eastAsia="ru-RU"/>
        </w:rPr>
      </w:pPr>
      <w:r w:rsidRPr="00601ABC">
        <w:rPr>
          <w:rFonts w:ascii="Arial" w:eastAsia="Times New Roman" w:hAnsi="Arial" w:cs="Arial"/>
          <w:b/>
          <w:color w:val="000000"/>
          <w:sz w:val="24"/>
          <w:szCs w:val="24"/>
          <w:lang w:eastAsia="ru-RU"/>
        </w:rPr>
        <w:t>2.15.</w:t>
      </w:r>
      <w:r w:rsidRPr="00601ABC">
        <w:rPr>
          <w:rFonts w:ascii="Arial" w:eastAsia="Times New Roman" w:hAnsi="Arial" w:cs="Arial"/>
          <w:b/>
          <w:color w:val="FFFFFF"/>
          <w:sz w:val="24"/>
          <w:szCs w:val="24"/>
          <w:lang w:eastAsia="ru-RU"/>
        </w:rPr>
        <w:t>_</w:t>
      </w:r>
      <w:r w:rsidRPr="00601ABC">
        <w:rPr>
          <w:rFonts w:ascii="Arial" w:eastAsia="Times New Roman" w:hAnsi="Arial" w:cs="Arial"/>
          <w:b/>
          <w:sz w:val="24"/>
          <w:szCs w:val="24"/>
          <w:lang w:eastAsia="ru-RU"/>
        </w:rPr>
        <w:t>Показатели доступности и качества муниципальной услуги.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2.15.1.</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Показателями доступности и качества предоставляемой муниципальной услуги являются:</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МОс/п «Чертолино» Ржевского района  Тверской области;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отсутствие обоснованных жалоб заявителей на действия (бездействие) должностных лиц Администрации МОс/п «Чертолино» Ржевского района  Тверской области при предоставлении муниципальной услуги.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2.15.2.</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Основные требования к качеству предоставления муниципальной услуги: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своевременность предоставления муниципальной услуги;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достоверность и полнота информирования гражданина о ходе рассмотрения его заявления;</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lastRenderedPageBreak/>
        <w:t>- удобство и доступность получения гражданином информации о порядке предоставления муниципальной услуги.</w:t>
      </w:r>
    </w:p>
    <w:p w:rsidR="00601ABC" w:rsidRPr="00601ABC" w:rsidRDefault="00601ABC" w:rsidP="00601AB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01ABC">
        <w:rPr>
          <w:rFonts w:ascii="Arial" w:eastAsia="Times New Roman" w:hAnsi="Arial" w:cs="Arial"/>
          <w:sz w:val="24"/>
          <w:szCs w:val="24"/>
          <w:lang w:eastAsia="ru-RU"/>
        </w:rPr>
        <w:t>2.15.3.</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При предоставлении муниципальной услуги:</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при личном обращении заявитель осуществляет взаимодействие с должностным лицом Администрации МОс/п « Чертолино» Ржевского района  Тверской области при подаче заявления и получении подготовленных в ходе исполнения муниципальной услуги документов.</w:t>
      </w:r>
    </w:p>
    <w:p w:rsidR="00601ABC" w:rsidRPr="00601ABC" w:rsidRDefault="00601ABC" w:rsidP="00601ABC">
      <w:pPr>
        <w:spacing w:after="0" w:line="240" w:lineRule="auto"/>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          2.16 Муниципальная услуга может быть предоставлена через многофункциональный центр предоставления государственных и муниципальных услуг ( далее -многофункциональный центр).</w:t>
      </w:r>
    </w:p>
    <w:p w:rsidR="00601ABC" w:rsidRPr="00601ABC" w:rsidRDefault="00601ABC" w:rsidP="00601ABC">
      <w:pPr>
        <w:shd w:val="clear" w:color="auto" w:fill="FFFFFF"/>
        <w:tabs>
          <w:tab w:val="left" w:pos="900"/>
        </w:tabs>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jc w:val="center"/>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3.</w:t>
      </w:r>
      <w:r w:rsidRPr="00601ABC">
        <w:rPr>
          <w:rFonts w:ascii="Arial" w:eastAsia="Times New Roman" w:hAnsi="Arial" w:cs="Arial"/>
          <w:b/>
          <w:bCs/>
          <w:color w:val="FFFFFF"/>
          <w:sz w:val="24"/>
          <w:szCs w:val="24"/>
          <w:lang w:eastAsia="ru-RU"/>
        </w:rPr>
        <w:t>_</w:t>
      </w:r>
      <w:r w:rsidRPr="00601ABC">
        <w:rPr>
          <w:rFonts w:ascii="Arial" w:eastAsia="Times New Roman" w:hAnsi="Arial" w:cs="Arial"/>
          <w:b/>
          <w:bCs/>
          <w:sz w:val="24"/>
          <w:szCs w:val="24"/>
          <w:lang w:eastAsia="ru-RU"/>
        </w:rPr>
        <w:t>СОСТАВ, ПОСЛЕДОВАТЕЛЬНОСТЬ И СРОКИ ВЫПОЛНЕНИЯ АДМИНИСТРАТИВНЫХ ПРОЦЕДУР (ДЕЙСТВИЙ), ТРЕБОВАНИЯ К ПОРЯДКУ ИХ ВЫПОЛНЕНИЯ.</w:t>
      </w:r>
    </w:p>
    <w:p w:rsidR="00601ABC" w:rsidRPr="00601ABC" w:rsidRDefault="00601ABC" w:rsidP="00601ABC">
      <w:pPr>
        <w:shd w:val="clear" w:color="auto" w:fill="FFFFFF"/>
        <w:tabs>
          <w:tab w:val="left" w:pos="804"/>
        </w:tabs>
        <w:spacing w:after="0" w:line="240" w:lineRule="auto"/>
        <w:ind w:firstLine="540"/>
        <w:rPr>
          <w:rFonts w:ascii="Arial" w:eastAsia="Times New Roman" w:hAnsi="Arial" w:cs="Arial"/>
          <w:b/>
          <w:color w:val="000000"/>
          <w:sz w:val="24"/>
          <w:szCs w:val="24"/>
          <w:lang w:eastAsia="ru-RU"/>
        </w:rPr>
      </w:pPr>
      <w:bookmarkStart w:id="8" w:name="_Toc158537623"/>
    </w:p>
    <w:p w:rsidR="00601ABC" w:rsidRPr="00601ABC" w:rsidRDefault="00601ABC" w:rsidP="00601ABC">
      <w:pPr>
        <w:shd w:val="clear" w:color="auto" w:fill="FFFFFF"/>
        <w:tabs>
          <w:tab w:val="left" w:pos="804"/>
        </w:tabs>
        <w:spacing w:after="0" w:line="240" w:lineRule="auto"/>
        <w:ind w:firstLine="540"/>
        <w:jc w:val="both"/>
        <w:rPr>
          <w:rFonts w:ascii="Arial" w:eastAsia="Times New Roman" w:hAnsi="Arial" w:cs="Arial"/>
          <w:b/>
          <w:color w:val="000000"/>
          <w:sz w:val="24"/>
          <w:szCs w:val="24"/>
          <w:lang w:eastAsia="ru-RU"/>
        </w:rPr>
      </w:pPr>
      <w:r w:rsidRPr="00601ABC">
        <w:rPr>
          <w:rFonts w:ascii="Arial" w:eastAsia="Times New Roman" w:hAnsi="Arial" w:cs="Arial"/>
          <w:b/>
          <w:color w:val="000000"/>
          <w:sz w:val="24"/>
          <w:szCs w:val="24"/>
          <w:lang w:eastAsia="ru-RU"/>
        </w:rPr>
        <w:t>3.1. Состав и последовательность административных процедур.</w:t>
      </w:r>
    </w:p>
    <w:p w:rsidR="00601ABC" w:rsidRPr="00601ABC" w:rsidRDefault="00601ABC" w:rsidP="00601ABC">
      <w:pPr>
        <w:shd w:val="clear" w:color="auto" w:fill="FFFFFF"/>
        <w:tabs>
          <w:tab w:val="left" w:pos="804"/>
        </w:tabs>
        <w:spacing w:after="0" w:line="240" w:lineRule="auto"/>
        <w:ind w:firstLine="540"/>
        <w:jc w:val="center"/>
        <w:rPr>
          <w:rFonts w:ascii="Arial" w:eastAsia="Times New Roman" w:hAnsi="Arial" w:cs="Arial"/>
          <w:b/>
          <w:color w:val="000000"/>
          <w:sz w:val="24"/>
          <w:szCs w:val="24"/>
          <w:lang w:eastAsia="ru-RU"/>
        </w:rPr>
      </w:pP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 (осуществляются уполномоченным специалистом администрации):</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1. прием и рассмотрение заявления о  выдаче  разрешения на условно разрешенный вид использования земельного участка или объекта капитального строительства;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2. направление сотрудником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 информирование заявителя о дате и времени проведения обследования земельного участка;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 обследование земельного участка с составлением ведомости перечета зеленых насаждений, произрастающих на участке и подготовка разрешения на снос или пересадку зеленых насаждений или мотивированного отказа;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5. выдача разрешения на снос или пересадку зеленых насаждений заявителю.</w:t>
      </w:r>
    </w:p>
    <w:p w:rsidR="00601ABC" w:rsidRPr="00601ABC" w:rsidRDefault="00601ABC" w:rsidP="00601ABC">
      <w:pPr>
        <w:keepNext/>
        <w:keepLines/>
        <w:shd w:val="clear" w:color="auto" w:fill="FFFFFF"/>
        <w:tabs>
          <w:tab w:val="left" w:pos="7801"/>
        </w:tabs>
        <w:spacing w:before="200" w:after="0" w:line="240" w:lineRule="auto"/>
        <w:ind w:firstLine="540"/>
        <w:jc w:val="both"/>
        <w:outlineLvl w:val="1"/>
        <w:rPr>
          <w:rFonts w:ascii="Arial" w:eastAsia="Times New Roman" w:hAnsi="Arial" w:cs="Arial"/>
          <w:b/>
          <w:bCs/>
          <w:color w:val="4F81BD"/>
          <w:sz w:val="24"/>
          <w:szCs w:val="24"/>
          <w:lang w:eastAsia="ru-RU"/>
        </w:rPr>
      </w:pPr>
      <w:r w:rsidRPr="00601ABC">
        <w:rPr>
          <w:rFonts w:ascii="Arial" w:eastAsia="Times New Roman" w:hAnsi="Arial" w:cs="Arial"/>
          <w:bCs/>
          <w:color w:val="000000"/>
          <w:sz w:val="24"/>
          <w:szCs w:val="24"/>
          <w:lang w:eastAsia="ru-RU"/>
        </w:rPr>
        <w:t>Блок-схема предоставления муниципальной услуги приведена в Приложении №1 к настоящему Административному регламенту.</w:t>
      </w:r>
    </w:p>
    <w:p w:rsidR="00601ABC" w:rsidRPr="00601ABC" w:rsidRDefault="00601ABC" w:rsidP="00601ABC">
      <w:pPr>
        <w:keepNext/>
        <w:keepLines/>
        <w:shd w:val="clear" w:color="auto" w:fill="FFFFFF"/>
        <w:spacing w:before="200" w:after="0" w:line="240" w:lineRule="auto"/>
        <w:ind w:firstLine="540"/>
        <w:jc w:val="both"/>
        <w:outlineLvl w:val="1"/>
        <w:rPr>
          <w:rFonts w:ascii="Arial" w:eastAsia="Times New Roman" w:hAnsi="Arial" w:cs="Arial"/>
          <w:b/>
          <w:bCs/>
          <w:sz w:val="24"/>
          <w:szCs w:val="24"/>
          <w:lang w:eastAsia="ru-RU"/>
        </w:rPr>
      </w:pPr>
      <w:r w:rsidRPr="00601ABC">
        <w:rPr>
          <w:rFonts w:ascii="Arial" w:eastAsia="Times New Roman" w:hAnsi="Arial" w:cs="Arial"/>
          <w:b/>
          <w:bCs/>
          <w:sz w:val="24"/>
          <w:szCs w:val="24"/>
          <w:lang w:eastAsia="ru-RU"/>
        </w:rPr>
        <w:t>3.2.</w:t>
      </w:r>
      <w:bookmarkEnd w:id="8"/>
      <w:r w:rsidRPr="00601ABC">
        <w:rPr>
          <w:rFonts w:ascii="Arial" w:eastAsia="Times New Roman" w:hAnsi="Arial" w:cs="Arial"/>
          <w:b/>
          <w:bCs/>
          <w:sz w:val="24"/>
          <w:szCs w:val="24"/>
          <w:lang w:eastAsia="ru-RU"/>
        </w:rPr>
        <w:t xml:space="preserve"> Прием и регистрация заявления и документов, представленных заявителем.</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3.2.1. Основанием для начала предоставления муниципальной услуги является письменное обращение заявителя в Администрацию МОс/п «Чертолино» Ржевского района  Тверской области с комплектом документов.</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3.2.2.</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3.2.3.</w:t>
      </w:r>
      <w:r w:rsidRPr="00601ABC">
        <w:rPr>
          <w:rFonts w:ascii="Arial" w:eastAsia="Times New Roman" w:hAnsi="Arial" w:cs="Arial"/>
          <w:color w:val="FFFFFF"/>
          <w:sz w:val="24"/>
          <w:szCs w:val="24"/>
          <w:lang w:eastAsia="ru-RU"/>
        </w:rPr>
        <w:t>_</w:t>
      </w:r>
      <w:r w:rsidRPr="00601ABC">
        <w:rPr>
          <w:rFonts w:ascii="Arial" w:eastAsia="Times New Roman" w:hAnsi="Arial" w:cs="Arial"/>
          <w:sz w:val="24"/>
          <w:szCs w:val="24"/>
          <w:lang w:eastAsia="ru-RU"/>
        </w:rPr>
        <w:t>При представлении документов лично заявителем специалист  отдела Администрации МОс/п «Чертолино» Ржевского района  Тверской области, уполномоченный принимать документы, знакомится с их содержанием, устанавливает предмет обращения, личность заявителя и проверяет его полномочия, проверяет наличие всех необходимых документов согласно п. 2.6. настоящего Административного регламента.</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 xml:space="preserve">Время исполнения процедуры по проверке наличия документов, предусмотренных  п. 2.6. Административного регламента, составляет не более 20 минут. </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наличии оснований для отказа в приеме документов специалист  отдела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согласии заявителя устранить препятствия специалист возвращает представленные документы.</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center"/>
        <w:rPr>
          <w:rFonts w:ascii="Arial" w:eastAsia="Times New Roman" w:hAnsi="Arial" w:cs="Arial"/>
          <w:b/>
          <w:color w:val="000000"/>
          <w:sz w:val="24"/>
          <w:szCs w:val="24"/>
          <w:lang w:eastAsia="ru-RU"/>
        </w:rPr>
      </w:pPr>
      <w:r w:rsidRPr="00601ABC">
        <w:rPr>
          <w:rFonts w:ascii="Arial" w:eastAsia="Times New Roman" w:hAnsi="Arial" w:cs="Arial"/>
          <w:b/>
          <w:color w:val="000000"/>
          <w:sz w:val="24"/>
          <w:szCs w:val="24"/>
          <w:lang w:eastAsia="ru-RU"/>
        </w:rPr>
        <w:t>3.3. Рассмотрение представленных документов.</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Уполномоченный специалист Администрации в течение пяти дней со дня получения документов проводит проверку наличия документов, необходимых для принятия решения о выдаче разрешения на вырубку.</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center"/>
        <w:rPr>
          <w:rFonts w:ascii="Arial" w:eastAsia="Times New Roman" w:hAnsi="Arial" w:cs="Arial"/>
          <w:b/>
          <w:sz w:val="24"/>
          <w:szCs w:val="24"/>
          <w:lang w:eastAsia="ru-RU"/>
        </w:rPr>
      </w:pPr>
      <w:r w:rsidRPr="00601ABC">
        <w:rPr>
          <w:rFonts w:ascii="Arial" w:eastAsia="Times New Roman" w:hAnsi="Arial" w:cs="Arial"/>
          <w:b/>
          <w:sz w:val="24"/>
          <w:szCs w:val="24"/>
          <w:lang w:eastAsia="ru-RU"/>
        </w:rPr>
        <w:t>3.4. Принятие решения по результатам рассмотрения представленных документов.</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По результатам рассмотрения документов уполномоченный специалист администрации готовит разрешение на вырубку на бланке установленного образца либо проект мотивированного отказа в выдаче разрешения на вырубку.</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В мотивированном отказе указываются основания принятия решения. К отказу прилагаются все экземпляры представленных заявителем документов.</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center"/>
        <w:rPr>
          <w:rFonts w:ascii="Arial" w:eastAsia="Times New Roman" w:hAnsi="Arial" w:cs="Arial"/>
          <w:b/>
          <w:sz w:val="24"/>
          <w:szCs w:val="24"/>
          <w:lang w:eastAsia="ru-RU"/>
        </w:rPr>
      </w:pPr>
      <w:r w:rsidRPr="00601ABC">
        <w:rPr>
          <w:rFonts w:ascii="Arial" w:eastAsia="Times New Roman" w:hAnsi="Arial" w:cs="Arial"/>
          <w:b/>
          <w:sz w:val="24"/>
          <w:szCs w:val="24"/>
          <w:lang w:eastAsia="ru-RU"/>
        </w:rPr>
        <w:t>3.5. Выдача заявителю разрешения на вырубку либо отказа в выдаче разрешения на вырубку.</w:t>
      </w: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p>
    <w:p w:rsidR="00601ABC" w:rsidRPr="00601ABC" w:rsidRDefault="00601ABC" w:rsidP="00601ABC">
      <w:pPr>
        <w:shd w:val="clear" w:color="auto" w:fill="FFFFFF"/>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3.5.1 Уполномоченный специалист Администрации направляет разрешение на вырубку либо мотивированный отказ в его выдаче Главе Администрации МОс/п «Чертолино» Ржевского района  Тверской области на подпись.</w:t>
      </w:r>
    </w:p>
    <w:p w:rsidR="00601ABC" w:rsidRPr="00601ABC" w:rsidRDefault="00601ABC" w:rsidP="00601ABC">
      <w:pPr>
        <w:shd w:val="clear" w:color="auto" w:fill="FFFFFF"/>
        <w:spacing w:after="0" w:line="240" w:lineRule="auto"/>
        <w:ind w:firstLine="53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3.5.2. После подписания Главой Администрации МОс/п «Чертолино» Ржевского района  Тверской области разрешения на вырубку специалист Администрации регистрирует его в установленном порядке. Затем разрешение на вырубку в течение 30 (тридцати)  рабочих дней выдается заявителю на руки либо направляется по почте.</w:t>
      </w:r>
    </w:p>
    <w:p w:rsidR="00601ABC" w:rsidRPr="00601ABC" w:rsidRDefault="00601ABC" w:rsidP="00601ABC">
      <w:pPr>
        <w:shd w:val="clear" w:color="auto" w:fill="FFFFFF"/>
        <w:spacing w:after="0" w:line="240" w:lineRule="auto"/>
        <w:ind w:firstLine="53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3.5.3.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(копии платежного поручения), подтверждающего перечисление денежных средств в местный бюджет.</w:t>
      </w:r>
    </w:p>
    <w:p w:rsidR="00601ABC" w:rsidRPr="00601ABC" w:rsidRDefault="00601ABC" w:rsidP="00601ABC">
      <w:pPr>
        <w:shd w:val="clear" w:color="auto" w:fill="FFFFFF"/>
        <w:spacing w:after="0" w:line="240" w:lineRule="auto"/>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jc w:val="center"/>
        <w:rPr>
          <w:rFonts w:ascii="Arial" w:eastAsia="Times New Roman" w:hAnsi="Arial" w:cs="Arial"/>
          <w:sz w:val="24"/>
          <w:szCs w:val="24"/>
          <w:lang w:eastAsia="ru-RU"/>
        </w:rPr>
      </w:pPr>
      <w:r w:rsidRPr="00601ABC">
        <w:rPr>
          <w:rFonts w:ascii="Arial" w:eastAsia="Times New Roman" w:hAnsi="Arial" w:cs="Arial"/>
          <w:b/>
          <w:bCs/>
          <w:sz w:val="24"/>
          <w:szCs w:val="24"/>
          <w:lang w:eastAsia="ru-RU"/>
        </w:rPr>
        <w:t>4. ФОРМЫ КОНТРОЛЯ ПРЕДОСТАВЛЕНИЯ МУНИЦИПАЛЬНОЙ УСЛУГИ.</w:t>
      </w:r>
    </w:p>
    <w:p w:rsidR="00601ABC" w:rsidRPr="00601ABC" w:rsidRDefault="00601ABC" w:rsidP="00601ABC">
      <w:pPr>
        <w:spacing w:after="0" w:line="240" w:lineRule="auto"/>
        <w:ind w:firstLine="539"/>
        <w:rPr>
          <w:rFonts w:ascii="Arial" w:eastAsia="Times New Roman" w:hAnsi="Arial" w:cs="Arial"/>
          <w:sz w:val="24"/>
          <w:szCs w:val="24"/>
          <w:lang w:eastAsia="ru-RU"/>
        </w:rPr>
      </w:pPr>
    </w:p>
    <w:p w:rsidR="00601ABC" w:rsidRPr="00601ABC" w:rsidRDefault="00601ABC" w:rsidP="00601ABC">
      <w:pPr>
        <w:spacing w:after="0" w:line="240" w:lineRule="auto"/>
        <w:ind w:firstLine="539"/>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4.1. Контроль соблюдения последовательности действий, определенных процедурами по предоставлению муниципальной услуги, осуществляется заместителем Главы Администрации МОс/п «Чертолино» Ржевского района  Тверской области.</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4.2.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4.3.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4.4. Результаты проверки оформляются в виде справки, в которой отмечаются выявленные недостатки и предложения по их устранению.</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4.5. Контроль оказания муниципальной услуги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rsidR="00601ABC" w:rsidRPr="00601ABC" w:rsidRDefault="00601ABC" w:rsidP="00601ABC">
      <w:pPr>
        <w:spacing w:after="0" w:line="240" w:lineRule="auto"/>
        <w:ind w:firstLine="540"/>
        <w:jc w:val="both"/>
        <w:rPr>
          <w:rFonts w:ascii="Arial" w:eastAsia="Times New Roman" w:hAnsi="Arial" w:cs="Arial"/>
          <w:sz w:val="24"/>
          <w:szCs w:val="24"/>
          <w:lang w:eastAsia="ru-RU"/>
        </w:rPr>
      </w:pPr>
      <w:r w:rsidRPr="00601ABC">
        <w:rPr>
          <w:rFonts w:ascii="Arial" w:eastAsia="Times New Roman" w:hAnsi="Arial" w:cs="Arial"/>
          <w:sz w:val="24"/>
          <w:szCs w:val="24"/>
          <w:lang w:eastAsia="ru-RU"/>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601ABC" w:rsidRPr="00601ABC" w:rsidRDefault="00601ABC" w:rsidP="00601ABC">
      <w:pPr>
        <w:shd w:val="clear" w:color="auto" w:fill="FFFFFF"/>
        <w:spacing w:after="0" w:line="240" w:lineRule="auto"/>
        <w:jc w:val="center"/>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jc w:val="center"/>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jc w:val="center"/>
        <w:rPr>
          <w:rFonts w:ascii="Arial" w:eastAsia="Times New Roman" w:hAnsi="Arial" w:cs="Arial"/>
          <w:bCs/>
          <w:sz w:val="24"/>
          <w:szCs w:val="24"/>
          <w:lang w:eastAsia="ru-RU"/>
        </w:rPr>
      </w:pPr>
    </w:p>
    <w:p w:rsidR="00601ABC" w:rsidRPr="00601ABC" w:rsidRDefault="00601ABC" w:rsidP="00601ABC">
      <w:pPr>
        <w:shd w:val="clear" w:color="auto" w:fill="FFFFFF"/>
        <w:spacing w:after="0" w:line="240" w:lineRule="auto"/>
        <w:jc w:val="center"/>
        <w:rPr>
          <w:rFonts w:ascii="Arial" w:eastAsia="Times New Roman" w:hAnsi="Arial" w:cs="Arial"/>
          <w:sz w:val="24"/>
          <w:szCs w:val="24"/>
          <w:lang w:eastAsia="ru-RU"/>
        </w:rPr>
      </w:pPr>
      <w:r w:rsidRPr="00601ABC">
        <w:rPr>
          <w:rFonts w:ascii="Arial" w:eastAsia="Times New Roman" w:hAnsi="Arial" w:cs="Arial"/>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01ABC" w:rsidRPr="00601ABC" w:rsidRDefault="00601ABC" w:rsidP="00601ABC">
      <w:pPr>
        <w:shd w:val="clear" w:color="auto" w:fill="FFFFFF"/>
        <w:spacing w:after="0" w:line="240" w:lineRule="auto"/>
        <w:ind w:firstLine="540"/>
        <w:jc w:val="center"/>
        <w:rPr>
          <w:rFonts w:ascii="Arial" w:eastAsia="Times New Roman" w:hAnsi="Arial" w:cs="Arial"/>
          <w:sz w:val="24"/>
          <w:szCs w:val="24"/>
          <w:lang w:eastAsia="ru-RU"/>
        </w:rPr>
      </w:pPr>
    </w:p>
    <w:p w:rsidR="00C330E7" w:rsidRPr="00C330E7" w:rsidRDefault="00C330E7" w:rsidP="00C330E7">
      <w:pPr>
        <w:spacing w:after="0" w:line="240" w:lineRule="auto"/>
        <w:ind w:firstLine="540"/>
        <w:jc w:val="both"/>
        <w:rPr>
          <w:rFonts w:ascii="Arial" w:hAnsi="Arial" w:cs="Arial"/>
          <w:sz w:val="24"/>
          <w:szCs w:val="24"/>
        </w:rPr>
      </w:pPr>
      <w:r w:rsidRPr="00C330E7">
        <w:rPr>
          <w:rFonts w:ascii="Arial" w:hAnsi="Arial" w:cs="Arial"/>
          <w:sz w:val="24"/>
          <w:szCs w:val="24"/>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C330E7" w:rsidRPr="00C330E7" w:rsidRDefault="00C330E7" w:rsidP="00C330E7">
      <w:pPr>
        <w:pStyle w:val="aa"/>
        <w:jc w:val="both"/>
        <w:rPr>
          <w:rFonts w:ascii="Arial" w:hAnsi="Arial" w:cs="Arial"/>
        </w:rPr>
      </w:pPr>
      <w:r w:rsidRPr="00C330E7">
        <w:rPr>
          <w:rFonts w:ascii="Arial" w:hAnsi="Arial" w:cs="Arial"/>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C330E7" w:rsidRPr="00C330E7" w:rsidRDefault="00C330E7" w:rsidP="00C330E7">
      <w:pPr>
        <w:pStyle w:val="aa"/>
        <w:jc w:val="both"/>
        <w:rPr>
          <w:rFonts w:ascii="Arial" w:hAnsi="Arial" w:cs="Arial"/>
        </w:rPr>
      </w:pPr>
      <w:r w:rsidRPr="00C330E7">
        <w:rPr>
          <w:rFonts w:ascii="Arial" w:hAnsi="Arial" w:cs="Arial"/>
        </w:rPr>
        <w:t xml:space="preserve">       5.3. Заявитель может обратиться с жалобой в адрес главы  администрации сельского поселения в следующих случаях:</w:t>
      </w:r>
    </w:p>
    <w:p w:rsidR="00C330E7" w:rsidRPr="00C330E7" w:rsidRDefault="00C330E7" w:rsidP="00C330E7">
      <w:pPr>
        <w:pStyle w:val="aa"/>
        <w:jc w:val="both"/>
        <w:rPr>
          <w:rFonts w:ascii="Arial" w:hAnsi="Arial" w:cs="Arial"/>
        </w:rPr>
      </w:pPr>
      <w:r w:rsidRPr="00C330E7">
        <w:rPr>
          <w:rFonts w:ascii="Arial" w:hAnsi="Arial" w:cs="Arial"/>
        </w:rPr>
        <w:t>1) нарушение срока регистрации запроса заявителя о предоставлении муниципальной услуги;</w:t>
      </w:r>
    </w:p>
    <w:p w:rsidR="00C330E7" w:rsidRPr="00C330E7" w:rsidRDefault="00C330E7" w:rsidP="00C330E7">
      <w:pPr>
        <w:pStyle w:val="aa"/>
        <w:jc w:val="both"/>
        <w:rPr>
          <w:rFonts w:ascii="Arial" w:hAnsi="Arial" w:cs="Arial"/>
        </w:rPr>
      </w:pPr>
      <w:r w:rsidRPr="00C330E7">
        <w:rPr>
          <w:rFonts w:ascii="Arial" w:hAnsi="Arial" w:cs="Arial"/>
        </w:rPr>
        <w:t>2) нарушение срока предоставления муниципальной услуги;</w:t>
      </w:r>
    </w:p>
    <w:p w:rsidR="00C330E7" w:rsidRPr="00C330E7" w:rsidRDefault="00C330E7" w:rsidP="00C330E7">
      <w:pPr>
        <w:pStyle w:val="aa"/>
        <w:jc w:val="both"/>
        <w:rPr>
          <w:rFonts w:ascii="Arial" w:hAnsi="Arial" w:cs="Arial"/>
        </w:rPr>
      </w:pPr>
      <w:r w:rsidRPr="00C330E7">
        <w:rPr>
          <w:rFonts w:ascii="Arial" w:hAnsi="Arial" w:cs="Arial"/>
        </w:rPr>
        <w:t>3) требование у заявителя документов, не предусмотренных нормативными правовыми актами;</w:t>
      </w:r>
    </w:p>
    <w:p w:rsidR="00C330E7" w:rsidRPr="00C330E7" w:rsidRDefault="00C330E7" w:rsidP="00C330E7">
      <w:pPr>
        <w:pStyle w:val="aa"/>
        <w:jc w:val="both"/>
        <w:rPr>
          <w:rFonts w:ascii="Arial" w:hAnsi="Arial" w:cs="Arial"/>
        </w:rPr>
      </w:pPr>
      <w:r w:rsidRPr="00C330E7">
        <w:rPr>
          <w:rFonts w:ascii="Arial" w:hAnsi="Arial" w:cs="Arial"/>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C330E7" w:rsidRPr="00C330E7" w:rsidRDefault="00C330E7" w:rsidP="00C330E7">
      <w:pPr>
        <w:pStyle w:val="aa"/>
        <w:jc w:val="both"/>
        <w:rPr>
          <w:rFonts w:ascii="Arial" w:hAnsi="Arial" w:cs="Arial"/>
        </w:rPr>
      </w:pPr>
      <w:r w:rsidRPr="00C330E7">
        <w:rPr>
          <w:rFonts w:ascii="Arial" w:hAnsi="Arial" w:cs="Arial"/>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C330E7" w:rsidRPr="00C330E7" w:rsidRDefault="00C330E7" w:rsidP="00C330E7">
      <w:pPr>
        <w:pStyle w:val="aa"/>
        <w:jc w:val="both"/>
        <w:rPr>
          <w:rFonts w:ascii="Arial" w:hAnsi="Arial" w:cs="Arial"/>
        </w:rPr>
      </w:pPr>
      <w:r w:rsidRPr="00C330E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w:t>
      </w:r>
    </w:p>
    <w:p w:rsidR="00C330E7" w:rsidRPr="00C330E7" w:rsidRDefault="00C330E7" w:rsidP="00C330E7">
      <w:pPr>
        <w:pStyle w:val="aa"/>
        <w:jc w:val="both"/>
        <w:rPr>
          <w:rFonts w:ascii="Arial" w:hAnsi="Arial" w:cs="Arial"/>
        </w:rPr>
      </w:pPr>
      <w:r w:rsidRPr="00C330E7">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0E7" w:rsidRPr="00C330E7" w:rsidRDefault="00C330E7" w:rsidP="00C330E7">
      <w:pPr>
        <w:pStyle w:val="aa"/>
        <w:jc w:val="both"/>
        <w:rPr>
          <w:rFonts w:ascii="Arial" w:hAnsi="Arial" w:cs="Arial"/>
        </w:rPr>
      </w:pPr>
      <w:r w:rsidRPr="00C330E7">
        <w:rPr>
          <w:rFonts w:ascii="Arial" w:hAnsi="Arial" w:cs="Arial"/>
        </w:rPr>
        <w:t xml:space="preserve">      5.4. Жалоба должна содержать:</w:t>
      </w:r>
    </w:p>
    <w:p w:rsidR="00C330E7" w:rsidRPr="00C330E7" w:rsidRDefault="00C330E7" w:rsidP="00C330E7">
      <w:pPr>
        <w:pStyle w:val="aa"/>
        <w:jc w:val="both"/>
        <w:rPr>
          <w:rFonts w:ascii="Arial" w:hAnsi="Arial" w:cs="Arial"/>
        </w:rPr>
      </w:pPr>
      <w:r w:rsidRPr="00C330E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30E7" w:rsidRPr="00C330E7" w:rsidRDefault="00C330E7" w:rsidP="00C330E7">
      <w:pPr>
        <w:pStyle w:val="aa"/>
        <w:jc w:val="both"/>
        <w:rPr>
          <w:rFonts w:ascii="Arial" w:hAnsi="Arial" w:cs="Arial"/>
        </w:rPr>
      </w:pPr>
      <w:r w:rsidRPr="00C330E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0E7" w:rsidRPr="00C330E7" w:rsidRDefault="00C330E7" w:rsidP="00C330E7">
      <w:pPr>
        <w:pStyle w:val="aa"/>
        <w:jc w:val="both"/>
        <w:rPr>
          <w:rFonts w:ascii="Arial" w:hAnsi="Arial" w:cs="Arial"/>
        </w:rPr>
      </w:pPr>
      <w:r w:rsidRPr="00C330E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0E7" w:rsidRPr="00C330E7" w:rsidRDefault="00C330E7" w:rsidP="00C330E7">
      <w:pPr>
        <w:pStyle w:val="aa"/>
        <w:jc w:val="both"/>
        <w:rPr>
          <w:rFonts w:ascii="Arial" w:hAnsi="Arial" w:cs="Arial"/>
        </w:rPr>
      </w:pPr>
      <w:r w:rsidRPr="00C330E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30E7" w:rsidRPr="00C330E7" w:rsidRDefault="00C330E7" w:rsidP="00C330E7">
      <w:pPr>
        <w:pStyle w:val="aa"/>
        <w:jc w:val="both"/>
        <w:rPr>
          <w:rFonts w:ascii="Arial" w:hAnsi="Arial" w:cs="Arial"/>
        </w:rPr>
      </w:pPr>
      <w:r w:rsidRPr="00C330E7">
        <w:rPr>
          <w:rFonts w:ascii="Arial" w:hAnsi="Arial" w:cs="Arial"/>
        </w:rPr>
        <w:t>5) подпись и дату подачи обращения.</w:t>
      </w:r>
    </w:p>
    <w:p w:rsidR="00C330E7" w:rsidRPr="00C330E7" w:rsidRDefault="00C330E7" w:rsidP="00C330E7">
      <w:pPr>
        <w:pStyle w:val="aa"/>
        <w:jc w:val="both"/>
        <w:rPr>
          <w:rFonts w:ascii="Arial" w:hAnsi="Arial" w:cs="Arial"/>
        </w:rPr>
      </w:pPr>
      <w:r w:rsidRPr="00C330E7">
        <w:rPr>
          <w:rFonts w:ascii="Arial" w:hAnsi="Arial" w:cs="Arial"/>
        </w:rPr>
        <w:t xml:space="preserve">       5.5. Основаниями для отказа в рассмотрении заявления (жалобы) либо о приостановлении её рассмотрения являются:</w:t>
      </w:r>
    </w:p>
    <w:p w:rsidR="00C330E7" w:rsidRPr="00C330E7" w:rsidRDefault="00C330E7" w:rsidP="00C330E7">
      <w:pPr>
        <w:pStyle w:val="aa"/>
        <w:jc w:val="both"/>
        <w:rPr>
          <w:rFonts w:ascii="Arial" w:hAnsi="Arial" w:cs="Arial"/>
        </w:rPr>
      </w:pPr>
      <w:r w:rsidRPr="00C330E7">
        <w:rPr>
          <w:rFonts w:ascii="Arial" w:hAnsi="Arial" w:cs="Arial"/>
        </w:rPr>
        <w:t>- не указана фамилия заявителя, направившего обращение;</w:t>
      </w:r>
    </w:p>
    <w:p w:rsidR="00C330E7" w:rsidRPr="00C330E7" w:rsidRDefault="00C330E7" w:rsidP="00C330E7">
      <w:pPr>
        <w:pStyle w:val="aa"/>
        <w:jc w:val="both"/>
        <w:rPr>
          <w:rFonts w:ascii="Arial" w:hAnsi="Arial" w:cs="Arial"/>
        </w:rPr>
      </w:pPr>
      <w:r w:rsidRPr="00C330E7">
        <w:rPr>
          <w:rFonts w:ascii="Arial" w:hAnsi="Arial" w:cs="Arial"/>
        </w:rPr>
        <w:t>- не указан почтовый адрес, по которому должен быть направлен ответ;</w:t>
      </w:r>
    </w:p>
    <w:p w:rsidR="00C330E7" w:rsidRPr="00C330E7" w:rsidRDefault="00C330E7" w:rsidP="00C330E7">
      <w:pPr>
        <w:pStyle w:val="aa"/>
        <w:jc w:val="both"/>
        <w:rPr>
          <w:rFonts w:ascii="Arial" w:hAnsi="Arial" w:cs="Arial"/>
        </w:rPr>
      </w:pPr>
      <w:r w:rsidRPr="00C330E7">
        <w:rPr>
          <w:rFonts w:ascii="Arial" w:hAnsi="Arial" w:cs="Arial"/>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C330E7" w:rsidRPr="00C330E7" w:rsidRDefault="00C330E7" w:rsidP="00C330E7">
      <w:pPr>
        <w:pStyle w:val="aa"/>
        <w:jc w:val="both"/>
        <w:rPr>
          <w:rFonts w:ascii="Arial" w:hAnsi="Arial" w:cs="Arial"/>
        </w:rPr>
      </w:pPr>
      <w:r w:rsidRPr="00C330E7">
        <w:rPr>
          <w:rFonts w:ascii="Arial" w:hAnsi="Arial" w:cs="Arial"/>
        </w:rPr>
        <w:t>- текст письменного обращения не поддается прочтению;</w:t>
      </w:r>
    </w:p>
    <w:p w:rsidR="00C330E7" w:rsidRPr="00C330E7" w:rsidRDefault="00C330E7" w:rsidP="00C330E7">
      <w:pPr>
        <w:pStyle w:val="aa"/>
        <w:jc w:val="both"/>
        <w:rPr>
          <w:rFonts w:ascii="Arial" w:hAnsi="Arial" w:cs="Arial"/>
        </w:rPr>
      </w:pPr>
      <w:r w:rsidRPr="00C330E7">
        <w:rPr>
          <w:rFonts w:ascii="Arial" w:hAnsi="Arial" w:cs="Arial"/>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330E7" w:rsidRPr="00C330E7" w:rsidRDefault="00C330E7" w:rsidP="00C330E7">
      <w:pPr>
        <w:pStyle w:val="aa"/>
        <w:jc w:val="both"/>
        <w:rPr>
          <w:rFonts w:ascii="Arial" w:hAnsi="Arial" w:cs="Arial"/>
        </w:rPr>
      </w:pPr>
      <w:r w:rsidRPr="00C330E7">
        <w:rPr>
          <w:rFonts w:ascii="Arial" w:hAnsi="Arial" w:cs="Arial"/>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C330E7" w:rsidRPr="00C330E7" w:rsidRDefault="00C330E7" w:rsidP="00C330E7">
      <w:pPr>
        <w:pStyle w:val="aa"/>
        <w:jc w:val="both"/>
        <w:rPr>
          <w:rFonts w:ascii="Arial" w:hAnsi="Arial" w:cs="Arial"/>
        </w:rPr>
      </w:pPr>
      <w:r w:rsidRPr="00C330E7">
        <w:rPr>
          <w:rFonts w:ascii="Arial" w:hAnsi="Arial" w:cs="Arial"/>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C330E7" w:rsidRPr="00C330E7" w:rsidRDefault="00C330E7" w:rsidP="00C330E7">
      <w:pPr>
        <w:pStyle w:val="aa"/>
        <w:jc w:val="both"/>
        <w:rPr>
          <w:rFonts w:ascii="Arial" w:hAnsi="Arial" w:cs="Arial"/>
        </w:rPr>
      </w:pPr>
      <w:r w:rsidRPr="00C330E7">
        <w:rPr>
          <w:rFonts w:ascii="Arial" w:hAnsi="Arial" w:cs="Arial"/>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C330E7" w:rsidRPr="00C330E7" w:rsidRDefault="00C330E7" w:rsidP="00C330E7">
      <w:pPr>
        <w:pStyle w:val="aa"/>
        <w:jc w:val="both"/>
        <w:rPr>
          <w:rFonts w:ascii="Arial" w:hAnsi="Arial" w:cs="Arial"/>
        </w:rPr>
      </w:pPr>
      <w:r w:rsidRPr="00C330E7">
        <w:rPr>
          <w:rFonts w:ascii="Arial" w:hAnsi="Arial" w:cs="Arial"/>
        </w:rPr>
        <w:t xml:space="preserve">       5.6. Заявитель имеет право на получение информации и документов, необходимых для обоснования и рассмотрения обращения.</w:t>
      </w:r>
    </w:p>
    <w:p w:rsidR="00C330E7" w:rsidRPr="00C330E7" w:rsidRDefault="00C330E7" w:rsidP="00C330E7">
      <w:pPr>
        <w:pStyle w:val="aa"/>
        <w:jc w:val="both"/>
        <w:rPr>
          <w:rFonts w:ascii="Arial" w:hAnsi="Arial" w:cs="Arial"/>
        </w:rPr>
      </w:pPr>
      <w:r w:rsidRPr="00C330E7">
        <w:rPr>
          <w:rFonts w:ascii="Arial" w:hAnsi="Arial" w:cs="Arial"/>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C330E7" w:rsidRPr="00C330E7" w:rsidRDefault="00C330E7" w:rsidP="00C330E7">
      <w:pPr>
        <w:pStyle w:val="aa"/>
        <w:jc w:val="both"/>
        <w:rPr>
          <w:rFonts w:ascii="Arial" w:hAnsi="Arial" w:cs="Arial"/>
        </w:rPr>
      </w:pPr>
      <w:r w:rsidRPr="00C330E7">
        <w:rPr>
          <w:rFonts w:ascii="Arial" w:hAnsi="Arial" w:cs="Arial"/>
        </w:rPr>
        <w:t xml:space="preserve">      5.8. Если в результате рассмотрения обращения оно признано обоснованным, то глава администрации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C330E7" w:rsidRPr="00C330E7" w:rsidRDefault="00C330E7" w:rsidP="00C330E7">
      <w:pPr>
        <w:pStyle w:val="aa"/>
        <w:jc w:val="both"/>
        <w:rPr>
          <w:rFonts w:ascii="Arial" w:hAnsi="Arial" w:cs="Arial"/>
        </w:rPr>
      </w:pPr>
      <w:r w:rsidRPr="00C330E7">
        <w:rPr>
          <w:rFonts w:ascii="Arial" w:hAnsi="Arial" w:cs="Arial"/>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C330E7" w:rsidRPr="00C330E7" w:rsidRDefault="00C330E7" w:rsidP="00C330E7">
      <w:pPr>
        <w:pStyle w:val="aa"/>
        <w:jc w:val="both"/>
        <w:rPr>
          <w:rFonts w:ascii="Arial" w:hAnsi="Arial" w:cs="Arial"/>
        </w:rPr>
      </w:pPr>
      <w:r w:rsidRPr="00C330E7">
        <w:rPr>
          <w:rFonts w:ascii="Arial" w:hAnsi="Arial" w:cs="Arial"/>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C330E7" w:rsidRPr="00C330E7" w:rsidRDefault="00C330E7" w:rsidP="00C330E7">
      <w:pPr>
        <w:pStyle w:val="aa"/>
        <w:jc w:val="both"/>
        <w:rPr>
          <w:rFonts w:ascii="Arial" w:hAnsi="Arial" w:cs="Arial"/>
        </w:rPr>
      </w:pPr>
      <w:r w:rsidRPr="00C330E7">
        <w:rPr>
          <w:rFonts w:ascii="Arial" w:hAnsi="Arial" w:cs="Arial"/>
        </w:rP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C330E7" w:rsidRPr="00C330E7" w:rsidRDefault="00C330E7" w:rsidP="00C330E7">
      <w:pPr>
        <w:pStyle w:val="aa"/>
        <w:jc w:val="both"/>
        <w:rPr>
          <w:rFonts w:ascii="Arial" w:hAnsi="Arial" w:cs="Arial"/>
        </w:rPr>
      </w:pPr>
    </w:p>
    <w:p w:rsidR="00C330E7" w:rsidRPr="00C330E7" w:rsidRDefault="00C330E7" w:rsidP="00C330E7">
      <w:pPr>
        <w:rPr>
          <w:rFonts w:ascii="Arial" w:eastAsia="Calibri" w:hAnsi="Arial" w:cs="Arial"/>
          <w:sz w:val="24"/>
          <w:szCs w:val="24"/>
        </w:rPr>
      </w:pPr>
    </w:p>
    <w:p w:rsidR="00C330E7" w:rsidRPr="00C330E7" w:rsidRDefault="00C330E7" w:rsidP="00C330E7">
      <w:pPr>
        <w:rPr>
          <w:rFonts w:ascii="Arial" w:eastAsia="Calibri" w:hAnsi="Arial" w:cs="Arial"/>
          <w:sz w:val="24"/>
          <w:szCs w:val="24"/>
        </w:rPr>
      </w:pPr>
    </w:p>
    <w:p w:rsidR="00C330E7" w:rsidRPr="00C330E7" w:rsidRDefault="00C330E7" w:rsidP="00C330E7">
      <w:pPr>
        <w:rPr>
          <w:rFonts w:ascii="Arial" w:eastAsia="Calibri" w:hAnsi="Arial" w:cs="Arial"/>
          <w:sz w:val="24"/>
          <w:szCs w:val="24"/>
        </w:rPr>
      </w:pPr>
    </w:p>
    <w:p w:rsidR="00C330E7" w:rsidRPr="00C330E7" w:rsidRDefault="00C330E7" w:rsidP="00C330E7">
      <w:pPr>
        <w:rPr>
          <w:rFonts w:ascii="Arial" w:eastAsia="Calibri" w:hAnsi="Arial" w:cs="Arial"/>
          <w:sz w:val="24"/>
          <w:szCs w:val="24"/>
        </w:rPr>
      </w:pPr>
    </w:p>
    <w:p w:rsidR="00C330E7" w:rsidRPr="00C330E7" w:rsidRDefault="00C330E7" w:rsidP="00C330E7">
      <w:pPr>
        <w:rPr>
          <w:rFonts w:ascii="Arial" w:eastAsia="Calibri" w:hAnsi="Arial" w:cs="Arial"/>
          <w:sz w:val="24"/>
          <w:szCs w:val="24"/>
        </w:rPr>
      </w:pPr>
    </w:p>
    <w:p w:rsidR="00C330E7" w:rsidRPr="00C330E7" w:rsidRDefault="00C330E7" w:rsidP="00C330E7">
      <w:pPr>
        <w:rPr>
          <w:rFonts w:ascii="Arial" w:eastAsia="Calibri" w:hAnsi="Arial" w:cs="Arial"/>
          <w:sz w:val="24"/>
          <w:szCs w:val="24"/>
        </w:rPr>
      </w:pPr>
    </w:p>
    <w:p w:rsidR="00C330E7" w:rsidRPr="00C330E7" w:rsidRDefault="00C330E7" w:rsidP="00C330E7">
      <w:pPr>
        <w:rPr>
          <w:rFonts w:ascii="Arial" w:eastAsia="Calibri" w:hAnsi="Arial" w:cs="Arial"/>
          <w:sz w:val="24"/>
          <w:szCs w:val="24"/>
        </w:rPr>
      </w:pPr>
    </w:p>
    <w:p w:rsidR="00C330E7" w:rsidRPr="00C330E7" w:rsidRDefault="00C330E7" w:rsidP="00C330E7">
      <w:pPr>
        <w:tabs>
          <w:tab w:val="left" w:pos="6779"/>
        </w:tabs>
        <w:spacing w:after="0"/>
        <w:rPr>
          <w:rFonts w:ascii="Arial" w:eastAsia="Calibri" w:hAnsi="Arial" w:cs="Arial"/>
          <w:b/>
          <w:sz w:val="24"/>
          <w:szCs w:val="24"/>
        </w:rPr>
      </w:pPr>
    </w:p>
    <w:p w:rsidR="00C330E7" w:rsidRPr="00C330E7" w:rsidRDefault="00C330E7" w:rsidP="00C330E7">
      <w:pPr>
        <w:tabs>
          <w:tab w:val="left" w:pos="6779"/>
        </w:tabs>
        <w:spacing w:after="0"/>
        <w:rPr>
          <w:rFonts w:ascii="Arial" w:eastAsia="Calibri" w:hAnsi="Arial" w:cs="Arial"/>
          <w:b/>
          <w:sz w:val="24"/>
          <w:szCs w:val="24"/>
        </w:rPr>
      </w:pPr>
    </w:p>
    <w:p w:rsidR="00C330E7" w:rsidRDefault="00C330E7"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Default="00BA2A6F" w:rsidP="00C330E7">
      <w:pPr>
        <w:tabs>
          <w:tab w:val="left" w:pos="6779"/>
        </w:tabs>
        <w:spacing w:after="0"/>
        <w:rPr>
          <w:rFonts w:ascii="Arial" w:eastAsia="Calibri" w:hAnsi="Arial" w:cs="Arial"/>
          <w:b/>
          <w:sz w:val="24"/>
          <w:szCs w:val="24"/>
        </w:rPr>
      </w:pPr>
    </w:p>
    <w:p w:rsidR="00BA2A6F" w:rsidRPr="00C330E7" w:rsidRDefault="00BA2A6F" w:rsidP="00C330E7">
      <w:pPr>
        <w:tabs>
          <w:tab w:val="left" w:pos="6779"/>
        </w:tabs>
        <w:spacing w:after="0"/>
        <w:rPr>
          <w:rFonts w:ascii="Arial" w:eastAsia="Calibri" w:hAnsi="Arial" w:cs="Arial"/>
          <w:b/>
          <w:sz w:val="24"/>
          <w:szCs w:val="24"/>
        </w:rPr>
      </w:pPr>
      <w:bookmarkStart w:id="9" w:name="_GoBack"/>
      <w:bookmarkEnd w:id="9"/>
    </w:p>
    <w:p w:rsidR="00C330E7" w:rsidRPr="00C330E7" w:rsidRDefault="00C330E7" w:rsidP="00C330E7">
      <w:pPr>
        <w:autoSpaceDE w:val="0"/>
        <w:autoSpaceDN w:val="0"/>
        <w:adjustRightInd w:val="0"/>
        <w:spacing w:after="0" w:line="240" w:lineRule="auto"/>
        <w:jc w:val="right"/>
        <w:outlineLvl w:val="0"/>
        <w:rPr>
          <w:rFonts w:ascii="Arial" w:eastAsia="Times New Roman" w:hAnsi="Arial" w:cs="Arial"/>
          <w:sz w:val="24"/>
          <w:szCs w:val="24"/>
          <w:lang w:eastAsia="ru-RU"/>
        </w:rPr>
      </w:pPr>
      <w:r w:rsidRPr="00C330E7">
        <w:rPr>
          <w:rFonts w:ascii="Arial" w:eastAsia="Times New Roman" w:hAnsi="Arial" w:cs="Arial"/>
          <w:sz w:val="24"/>
          <w:szCs w:val="24"/>
          <w:lang w:eastAsia="ru-RU"/>
        </w:rPr>
        <w:t xml:space="preserve">Приложение  </w:t>
      </w:r>
    </w:p>
    <w:p w:rsidR="00C330E7" w:rsidRPr="00C330E7" w:rsidRDefault="00C330E7" w:rsidP="00C330E7">
      <w:pPr>
        <w:autoSpaceDE w:val="0"/>
        <w:autoSpaceDN w:val="0"/>
        <w:adjustRightInd w:val="0"/>
        <w:spacing w:after="0" w:line="240" w:lineRule="auto"/>
        <w:jc w:val="right"/>
        <w:outlineLvl w:val="0"/>
        <w:rPr>
          <w:rFonts w:ascii="Arial" w:eastAsia="Times New Roman" w:hAnsi="Arial" w:cs="Arial"/>
          <w:sz w:val="24"/>
          <w:szCs w:val="24"/>
          <w:lang w:eastAsia="ru-RU"/>
        </w:rPr>
      </w:pPr>
      <w:r w:rsidRPr="00C330E7">
        <w:rPr>
          <w:rFonts w:ascii="Arial" w:eastAsia="Times New Roman" w:hAnsi="Arial" w:cs="Arial"/>
          <w:sz w:val="24"/>
          <w:szCs w:val="24"/>
          <w:lang w:eastAsia="ru-RU"/>
        </w:rPr>
        <w:t>к административному регламенту</w:t>
      </w:r>
    </w:p>
    <w:p w:rsidR="00C330E7" w:rsidRPr="00C330E7" w:rsidRDefault="00C330E7" w:rsidP="00C330E7">
      <w:pPr>
        <w:autoSpaceDE w:val="0"/>
        <w:autoSpaceDN w:val="0"/>
        <w:adjustRightInd w:val="0"/>
        <w:spacing w:after="0" w:line="240" w:lineRule="auto"/>
        <w:jc w:val="right"/>
        <w:outlineLvl w:val="0"/>
        <w:rPr>
          <w:rFonts w:ascii="Arial" w:eastAsia="Times New Roman" w:hAnsi="Arial" w:cs="Arial"/>
          <w:sz w:val="24"/>
          <w:szCs w:val="24"/>
          <w:lang w:eastAsia="ru-RU"/>
        </w:rPr>
      </w:pPr>
      <w:r w:rsidRPr="00C330E7">
        <w:rPr>
          <w:rFonts w:ascii="Arial" w:eastAsia="Times New Roman" w:hAnsi="Arial" w:cs="Arial"/>
          <w:sz w:val="24"/>
          <w:szCs w:val="24"/>
          <w:lang w:eastAsia="ru-RU"/>
        </w:rPr>
        <w:t>предоставления муниципальной услуги</w:t>
      </w:r>
    </w:p>
    <w:p w:rsidR="00C330E7" w:rsidRPr="00C330E7" w:rsidRDefault="00C330E7" w:rsidP="00C330E7">
      <w:pPr>
        <w:widowControl w:val="0"/>
        <w:autoSpaceDE w:val="0"/>
        <w:autoSpaceDN w:val="0"/>
        <w:adjustRightInd w:val="0"/>
        <w:spacing w:after="0" w:line="240" w:lineRule="auto"/>
        <w:ind w:firstLine="540"/>
        <w:jc w:val="both"/>
        <w:rPr>
          <w:rFonts w:ascii="Arial" w:eastAsia="Calibri" w:hAnsi="Arial" w:cs="Arial"/>
          <w:sz w:val="24"/>
          <w:szCs w:val="24"/>
          <w:lang w:eastAsia="ru-RU"/>
        </w:rPr>
      </w:pPr>
    </w:p>
    <w:p w:rsidR="00C330E7" w:rsidRPr="00C330E7" w:rsidRDefault="00C330E7" w:rsidP="00C330E7">
      <w:pPr>
        <w:widowControl w:val="0"/>
        <w:autoSpaceDE w:val="0"/>
        <w:autoSpaceDN w:val="0"/>
        <w:adjustRightInd w:val="0"/>
        <w:spacing w:after="0" w:line="240" w:lineRule="auto"/>
        <w:ind w:firstLine="540"/>
        <w:jc w:val="both"/>
        <w:rPr>
          <w:rFonts w:ascii="Arial" w:eastAsia="Calibri" w:hAnsi="Arial" w:cs="Arial"/>
          <w:sz w:val="24"/>
          <w:szCs w:val="24"/>
          <w:lang w:eastAsia="ru-RU"/>
        </w:rPr>
      </w:pPr>
    </w:p>
    <w:p w:rsidR="00C330E7" w:rsidRPr="00C330E7" w:rsidRDefault="00C330E7" w:rsidP="00C330E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330E7">
        <w:rPr>
          <w:rFonts w:ascii="Arial" w:eastAsia="Times New Roman" w:hAnsi="Arial" w:cs="Arial"/>
          <w:b/>
          <w:bCs/>
          <w:sz w:val="24"/>
          <w:szCs w:val="24"/>
          <w:lang w:eastAsia="ru-RU"/>
        </w:rPr>
        <w:t>БЛОК-СХЕМА</w:t>
      </w:r>
    </w:p>
    <w:p w:rsidR="00C330E7" w:rsidRPr="00C330E7" w:rsidRDefault="00C330E7" w:rsidP="00C330E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330E7">
        <w:rPr>
          <w:rFonts w:ascii="Arial" w:eastAsia="Times New Roman" w:hAnsi="Arial" w:cs="Arial"/>
          <w:b/>
          <w:bCs/>
          <w:sz w:val="24"/>
          <w:szCs w:val="24"/>
          <w:lang w:eastAsia="ru-RU"/>
        </w:rPr>
        <w:t>ПРЕДОСТАВЛЕНИЯ МУНИЦИПАЛЬНОЙ УСЛУГИ</w:t>
      </w:r>
    </w:p>
    <w:p w:rsidR="00C330E7" w:rsidRPr="00C330E7" w:rsidRDefault="00C330E7" w:rsidP="00C330E7">
      <w:pPr>
        <w:widowControl w:val="0"/>
        <w:autoSpaceDE w:val="0"/>
        <w:autoSpaceDN w:val="0"/>
        <w:adjustRightInd w:val="0"/>
        <w:spacing w:after="0" w:line="240" w:lineRule="auto"/>
        <w:ind w:firstLine="540"/>
        <w:jc w:val="both"/>
        <w:rPr>
          <w:rFonts w:ascii="Arial" w:eastAsia="Calibri" w:hAnsi="Arial" w:cs="Arial"/>
          <w:sz w:val="24"/>
          <w:szCs w:val="24"/>
          <w:lang w:eastAsia="ru-RU"/>
        </w:rPr>
      </w:pPr>
    </w:p>
    <w:p w:rsidR="00C330E7" w:rsidRPr="00C330E7" w:rsidRDefault="00C330E7" w:rsidP="00C330E7">
      <w:pPr>
        <w:widowControl w:val="0"/>
        <w:autoSpaceDE w:val="0"/>
        <w:autoSpaceDN w:val="0"/>
        <w:adjustRightInd w:val="0"/>
        <w:spacing w:after="0" w:line="240" w:lineRule="auto"/>
        <w:ind w:firstLine="540"/>
        <w:jc w:val="both"/>
        <w:rPr>
          <w:rFonts w:ascii="Arial" w:eastAsia="Calibri" w:hAnsi="Arial" w:cs="Arial"/>
          <w:sz w:val="24"/>
          <w:szCs w:val="24"/>
          <w:lang w:eastAsia="ru-RU"/>
        </w:rPr>
      </w:pPr>
    </w:p>
    <w:p w:rsidR="00C330E7" w:rsidRPr="00C330E7" w:rsidRDefault="00C330E7" w:rsidP="00C330E7">
      <w:pPr>
        <w:spacing w:after="0" w:line="240" w:lineRule="auto"/>
        <w:rPr>
          <w:rFonts w:ascii="Times New Roman" w:eastAsia="Times New Roman" w:hAnsi="Times New Roman" w:cs="Times New Roman"/>
          <w:sz w:val="24"/>
          <w:szCs w:val="24"/>
          <w:lang w:eastAsia="ru-RU"/>
        </w:rPr>
      </w:pPr>
      <w:r w:rsidRPr="00C330E7">
        <w:rPr>
          <w:rFonts w:ascii="Times New Roman" w:eastAsia="Times New Roman" w:hAnsi="Times New Roman" w:cs="Times New Roman"/>
          <w:sz w:val="28"/>
          <w:szCs w:val="28"/>
          <w:lang w:eastAsia="ru-RU"/>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8pt" o:ole="">
            <v:imagedata r:id="rId15" o:title=""/>
          </v:shape>
          <o:OLEObject Type="Embed" ProgID="Visio.Drawing.11" ShapeID="_x0000_i1025" DrawAspect="Content" ObjectID="_1631619484" r:id="rId16"/>
        </w:object>
      </w:r>
    </w:p>
    <w:p w:rsidR="00C330E7" w:rsidRPr="00C330E7" w:rsidRDefault="00C330E7" w:rsidP="00C330E7">
      <w:pPr>
        <w:tabs>
          <w:tab w:val="left" w:pos="6779"/>
        </w:tabs>
        <w:spacing w:after="0"/>
        <w:rPr>
          <w:rFonts w:ascii="Arial" w:eastAsia="Calibri" w:hAnsi="Arial" w:cs="Arial"/>
          <w:b/>
          <w:sz w:val="24"/>
          <w:szCs w:val="24"/>
        </w:rPr>
      </w:pPr>
    </w:p>
    <w:p w:rsidR="00C330E7" w:rsidRPr="00C330E7" w:rsidRDefault="00C330E7" w:rsidP="00C330E7">
      <w:pPr>
        <w:tabs>
          <w:tab w:val="left" w:pos="6779"/>
        </w:tabs>
        <w:spacing w:after="0"/>
        <w:rPr>
          <w:rFonts w:ascii="Arial" w:eastAsia="Calibri" w:hAnsi="Arial" w:cs="Arial"/>
          <w:b/>
          <w:sz w:val="24"/>
          <w:szCs w:val="24"/>
        </w:rPr>
      </w:pPr>
    </w:p>
    <w:p w:rsidR="00C330E7" w:rsidRPr="00C330E7" w:rsidRDefault="00C330E7" w:rsidP="00C330E7">
      <w:pPr>
        <w:tabs>
          <w:tab w:val="left" w:pos="6779"/>
        </w:tabs>
        <w:spacing w:after="0"/>
        <w:rPr>
          <w:rFonts w:ascii="Arial" w:eastAsia="Calibri" w:hAnsi="Arial" w:cs="Arial"/>
          <w:b/>
          <w:sz w:val="24"/>
          <w:szCs w:val="24"/>
        </w:rPr>
      </w:pPr>
    </w:p>
    <w:p w:rsidR="00742601" w:rsidRPr="00C330E7" w:rsidRDefault="00742601" w:rsidP="00742601">
      <w:pPr>
        <w:tabs>
          <w:tab w:val="left" w:pos="6779"/>
        </w:tabs>
        <w:spacing w:after="0"/>
        <w:rPr>
          <w:rFonts w:ascii="Arial" w:eastAsia="Calibri" w:hAnsi="Arial" w:cs="Arial"/>
          <w:b/>
          <w:sz w:val="24"/>
          <w:szCs w:val="24"/>
        </w:rPr>
      </w:pPr>
    </w:p>
    <w:p w:rsidR="00CD074D" w:rsidRPr="00C330E7" w:rsidRDefault="00CD074D">
      <w:pPr>
        <w:rPr>
          <w:rFonts w:ascii="Arial" w:hAnsi="Arial" w:cs="Arial"/>
          <w:sz w:val="24"/>
          <w:szCs w:val="24"/>
        </w:rPr>
      </w:pPr>
    </w:p>
    <w:p w:rsidR="00B33F44" w:rsidRPr="00C330E7" w:rsidRDefault="00B33F44">
      <w:pPr>
        <w:rPr>
          <w:rFonts w:ascii="Arial" w:hAnsi="Arial" w:cs="Arial"/>
          <w:sz w:val="24"/>
          <w:szCs w:val="24"/>
        </w:rPr>
      </w:pPr>
    </w:p>
    <w:p w:rsidR="00B33F44" w:rsidRPr="00C330E7" w:rsidRDefault="00B33F44">
      <w:pPr>
        <w:rPr>
          <w:rFonts w:ascii="Arial" w:hAnsi="Arial" w:cs="Arial"/>
          <w:sz w:val="24"/>
          <w:szCs w:val="24"/>
        </w:rPr>
      </w:pPr>
    </w:p>
    <w:p w:rsidR="00B33F44" w:rsidRPr="00C330E7" w:rsidRDefault="00B33F44">
      <w:pPr>
        <w:rPr>
          <w:rFonts w:ascii="Arial" w:hAnsi="Arial" w:cs="Arial"/>
          <w:sz w:val="24"/>
          <w:szCs w:val="24"/>
        </w:rPr>
      </w:pPr>
    </w:p>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sectPr w:rsidR="00B33F44" w:rsidSect="00601ABC">
      <w:headerReference w:type="default" r:id="rId1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90" w:rsidRDefault="00F46E90" w:rsidP="000E17C4">
      <w:pPr>
        <w:spacing w:after="0" w:line="240" w:lineRule="auto"/>
      </w:pPr>
      <w:r>
        <w:separator/>
      </w:r>
    </w:p>
  </w:endnote>
  <w:endnote w:type="continuationSeparator" w:id="1">
    <w:p w:rsidR="00F46E90" w:rsidRDefault="00F46E90" w:rsidP="000E1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90" w:rsidRDefault="00F46E90" w:rsidP="000E17C4">
      <w:pPr>
        <w:spacing w:after="0" w:line="240" w:lineRule="auto"/>
      </w:pPr>
      <w:r>
        <w:separator/>
      </w:r>
    </w:p>
  </w:footnote>
  <w:footnote w:type="continuationSeparator" w:id="1">
    <w:p w:rsidR="00F46E90" w:rsidRDefault="00F46E90" w:rsidP="000E1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C4" w:rsidRDefault="000E17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535D"/>
    <w:multiLevelType w:val="multilevel"/>
    <w:tmpl w:val="99084FA4"/>
    <w:lvl w:ilvl="0">
      <w:start w:val="3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346E2"/>
    <w:rsid w:val="000159F6"/>
    <w:rsid w:val="000303C4"/>
    <w:rsid w:val="00094865"/>
    <w:rsid w:val="000E17C4"/>
    <w:rsid w:val="00137F23"/>
    <w:rsid w:val="00142D48"/>
    <w:rsid w:val="00177348"/>
    <w:rsid w:val="001956F2"/>
    <w:rsid w:val="001B7A92"/>
    <w:rsid w:val="001B7B20"/>
    <w:rsid w:val="002133C7"/>
    <w:rsid w:val="00223F06"/>
    <w:rsid w:val="00237038"/>
    <w:rsid w:val="00255AD5"/>
    <w:rsid w:val="002C7FC2"/>
    <w:rsid w:val="002F0D01"/>
    <w:rsid w:val="002F3B3E"/>
    <w:rsid w:val="002F5769"/>
    <w:rsid w:val="003B502B"/>
    <w:rsid w:val="003D0B38"/>
    <w:rsid w:val="00471207"/>
    <w:rsid w:val="004C4688"/>
    <w:rsid w:val="0054115A"/>
    <w:rsid w:val="005441CA"/>
    <w:rsid w:val="005911B8"/>
    <w:rsid w:val="005C724B"/>
    <w:rsid w:val="005D1E30"/>
    <w:rsid w:val="005E16D1"/>
    <w:rsid w:val="00601ABC"/>
    <w:rsid w:val="006F3751"/>
    <w:rsid w:val="00742601"/>
    <w:rsid w:val="00762186"/>
    <w:rsid w:val="007933CD"/>
    <w:rsid w:val="007B19A7"/>
    <w:rsid w:val="00810787"/>
    <w:rsid w:val="00822F44"/>
    <w:rsid w:val="00834FD3"/>
    <w:rsid w:val="00846524"/>
    <w:rsid w:val="00880E48"/>
    <w:rsid w:val="00931031"/>
    <w:rsid w:val="00971E28"/>
    <w:rsid w:val="009F150A"/>
    <w:rsid w:val="00A3124C"/>
    <w:rsid w:val="00A40DA1"/>
    <w:rsid w:val="00A43066"/>
    <w:rsid w:val="00A51B87"/>
    <w:rsid w:val="00A9015D"/>
    <w:rsid w:val="00AD0FBB"/>
    <w:rsid w:val="00B33F44"/>
    <w:rsid w:val="00B36A8E"/>
    <w:rsid w:val="00B47EFB"/>
    <w:rsid w:val="00BA2A6F"/>
    <w:rsid w:val="00BC3677"/>
    <w:rsid w:val="00C1408A"/>
    <w:rsid w:val="00C22144"/>
    <w:rsid w:val="00C330E7"/>
    <w:rsid w:val="00C72B22"/>
    <w:rsid w:val="00CB596E"/>
    <w:rsid w:val="00CD074D"/>
    <w:rsid w:val="00CF685E"/>
    <w:rsid w:val="00D32EEF"/>
    <w:rsid w:val="00D346E2"/>
    <w:rsid w:val="00DA0524"/>
    <w:rsid w:val="00DD5018"/>
    <w:rsid w:val="00E34864"/>
    <w:rsid w:val="00E807CA"/>
    <w:rsid w:val="00EA2931"/>
    <w:rsid w:val="00EE103C"/>
    <w:rsid w:val="00F00AC5"/>
    <w:rsid w:val="00F46E90"/>
    <w:rsid w:val="00F720DB"/>
    <w:rsid w:val="00F85AF2"/>
    <w:rsid w:val="00F87F2C"/>
    <w:rsid w:val="00FD5BCE"/>
    <w:rsid w:val="00FE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0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D48"/>
    <w:rPr>
      <w:rFonts w:ascii="Tahoma" w:hAnsi="Tahoma" w:cs="Tahoma"/>
      <w:sz w:val="16"/>
      <w:szCs w:val="16"/>
    </w:rPr>
  </w:style>
  <w:style w:type="paragraph" w:styleId="a5">
    <w:name w:val="header"/>
    <w:basedOn w:val="a"/>
    <w:link w:val="a6"/>
    <w:uiPriority w:val="99"/>
    <w:unhideWhenUsed/>
    <w:rsid w:val="000E1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7C4"/>
  </w:style>
  <w:style w:type="paragraph" w:styleId="a7">
    <w:name w:val="footer"/>
    <w:basedOn w:val="a"/>
    <w:link w:val="a8"/>
    <w:uiPriority w:val="99"/>
    <w:unhideWhenUsed/>
    <w:rsid w:val="000E1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7C4"/>
  </w:style>
  <w:style w:type="character" w:styleId="a9">
    <w:name w:val="Hyperlink"/>
    <w:rsid w:val="00255AD5"/>
    <w:rPr>
      <w:color w:val="0000FF"/>
      <w:u w:val="single"/>
    </w:rPr>
  </w:style>
  <w:style w:type="paragraph" w:styleId="aa">
    <w:name w:val="No Spacing"/>
    <w:uiPriority w:val="1"/>
    <w:qFormat/>
    <w:rsid w:val="00A43066"/>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FD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9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hevregion.com/"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federalnyi-zakon-ot-27072010-n-210-fz-ob/glava-2/statia-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garantF1://1624030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5D9C-B1A2-46AF-952C-E70824F7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10</Pages>
  <Words>5395</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KUI20</dc:creator>
  <cp:keywords/>
  <dc:description/>
  <cp:lastModifiedBy>HP</cp:lastModifiedBy>
  <cp:revision>40</cp:revision>
  <cp:lastPrinted>2019-10-02T13:26:00Z</cp:lastPrinted>
  <dcterms:created xsi:type="dcterms:W3CDTF">2017-01-23T09:03:00Z</dcterms:created>
  <dcterms:modified xsi:type="dcterms:W3CDTF">2019-10-03T11:51:00Z</dcterms:modified>
</cp:coreProperties>
</file>