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F8" w:rsidRDefault="00E97CF8" w:rsidP="00E97CF8">
      <w:pPr>
        <w:tabs>
          <w:tab w:val="left" w:pos="1335"/>
        </w:tabs>
        <w:jc w:val="center"/>
      </w:pPr>
    </w:p>
    <w:p w:rsidR="00E97CF8" w:rsidRDefault="00483BC8" w:rsidP="00E97CF8">
      <w:pPr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862454C">
            <wp:extent cx="59753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BC8" w:rsidRDefault="00E97CF8" w:rsidP="00E97CF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АДМИНСТРАЦИЯ </w:t>
      </w:r>
      <w:r w:rsidR="00483BC8">
        <w:rPr>
          <w:b/>
          <w:bCs/>
        </w:rPr>
        <w:t xml:space="preserve">МУНИЦИПАЛЬНОГО ОБРАЗОВАНИЯ </w:t>
      </w:r>
    </w:p>
    <w:p w:rsidR="00E97CF8" w:rsidRDefault="00483BC8" w:rsidP="00E97CF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СЕЛЬСКОЕ ПОСЕЛЕНИЕ «ЧЕРТОЛИНО» </w:t>
      </w:r>
      <w:r w:rsidR="00B62605">
        <w:rPr>
          <w:b/>
          <w:bCs/>
        </w:rPr>
        <w:t>РЖЕВСКОГО РАЙОНА</w:t>
      </w:r>
      <w:r w:rsidR="00E97CF8">
        <w:rPr>
          <w:b/>
          <w:bCs/>
        </w:rPr>
        <w:t xml:space="preserve"> </w:t>
      </w:r>
    </w:p>
    <w:p w:rsidR="00E97CF8" w:rsidRDefault="00B62605" w:rsidP="00E97CF8">
      <w:pPr>
        <w:jc w:val="center"/>
        <w:rPr>
          <w:b/>
          <w:bCs/>
        </w:rPr>
      </w:pPr>
      <w:r>
        <w:rPr>
          <w:b/>
          <w:bCs/>
        </w:rPr>
        <w:t>ТВЕРСКОЙ ОБЛАСТИ</w:t>
      </w:r>
    </w:p>
    <w:p w:rsidR="00E97CF8" w:rsidRDefault="00E97CF8" w:rsidP="00E97CF8">
      <w:pPr>
        <w:jc w:val="center"/>
        <w:rPr>
          <w:b/>
          <w:bCs/>
        </w:rPr>
      </w:pPr>
    </w:p>
    <w:p w:rsidR="00E97CF8" w:rsidRDefault="00E97CF8" w:rsidP="00E97CF8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О С Т А Н О В Л Е Н И Е </w:t>
      </w:r>
    </w:p>
    <w:p w:rsidR="00E97CF8" w:rsidRDefault="00E97CF8" w:rsidP="00E97CF8">
      <w:pPr>
        <w:pStyle w:val="a3"/>
        <w:spacing w:after="0"/>
        <w:rPr>
          <w:b/>
          <w:bCs/>
          <w:sz w:val="28"/>
          <w:szCs w:val="28"/>
        </w:rPr>
      </w:pPr>
    </w:p>
    <w:p w:rsidR="00E97CF8" w:rsidRDefault="00B5740F" w:rsidP="00E97CF8">
      <w:pPr>
        <w:rPr>
          <w:b/>
        </w:rPr>
      </w:pPr>
      <w:r>
        <w:rPr>
          <w:b/>
        </w:rPr>
        <w:t>04.04</w:t>
      </w:r>
      <w:r w:rsidR="00F1780E">
        <w:rPr>
          <w:b/>
        </w:rPr>
        <w:t>.</w:t>
      </w:r>
      <w:r>
        <w:rPr>
          <w:b/>
        </w:rPr>
        <w:t>2022</w:t>
      </w:r>
      <w:r w:rsidR="009C03B4">
        <w:rPr>
          <w:b/>
        </w:rPr>
        <w:t xml:space="preserve"> г.</w:t>
      </w:r>
      <w:r w:rsidR="00E97CF8">
        <w:rPr>
          <w:b/>
        </w:rPr>
        <w:t xml:space="preserve">                                                                                       </w:t>
      </w:r>
      <w:r w:rsidR="0002157F">
        <w:rPr>
          <w:b/>
        </w:rPr>
        <w:t xml:space="preserve">                              №</w:t>
      </w:r>
      <w:r w:rsidR="00483BC8">
        <w:rPr>
          <w:b/>
        </w:rPr>
        <w:t xml:space="preserve"> </w:t>
      </w:r>
      <w:r>
        <w:rPr>
          <w:b/>
        </w:rPr>
        <w:t>8</w:t>
      </w:r>
    </w:p>
    <w:p w:rsidR="00E97CF8" w:rsidRDefault="00E97CF8" w:rsidP="00E97CF8">
      <w:pPr>
        <w:rPr>
          <w:b/>
        </w:rPr>
      </w:pPr>
    </w:p>
    <w:p w:rsidR="0002157F" w:rsidRDefault="0002157F" w:rsidP="00E97CF8">
      <w:pPr>
        <w:ind w:firstLine="708"/>
        <w:jc w:val="both"/>
      </w:pPr>
      <w:bookmarkStart w:id="0" w:name="_GoBack"/>
      <w:bookmarkEnd w:id="0"/>
    </w:p>
    <w:p w:rsidR="008F7C9D" w:rsidRPr="00C93353" w:rsidRDefault="00C93353" w:rsidP="00C93353">
      <w:pPr>
        <w:rPr>
          <w:b/>
          <w:szCs w:val="22"/>
        </w:rPr>
      </w:pPr>
      <w:r w:rsidRPr="00C93353">
        <w:rPr>
          <w:b/>
          <w:szCs w:val="22"/>
        </w:rPr>
        <w:t>Об утверждении перечня объектов,</w:t>
      </w:r>
    </w:p>
    <w:p w:rsidR="00C93353" w:rsidRPr="00C93353" w:rsidRDefault="00C93353" w:rsidP="00C93353">
      <w:pPr>
        <w:rPr>
          <w:b/>
          <w:szCs w:val="22"/>
        </w:rPr>
      </w:pPr>
      <w:r w:rsidRPr="00C93353">
        <w:rPr>
          <w:b/>
          <w:szCs w:val="22"/>
        </w:rPr>
        <w:t xml:space="preserve">в отношении которых планируется заключение </w:t>
      </w:r>
    </w:p>
    <w:p w:rsidR="00C93353" w:rsidRPr="00C93353" w:rsidRDefault="00C93353" w:rsidP="00C93353">
      <w:pPr>
        <w:rPr>
          <w:b/>
          <w:szCs w:val="22"/>
        </w:rPr>
      </w:pPr>
      <w:r w:rsidRPr="00C93353">
        <w:rPr>
          <w:b/>
          <w:szCs w:val="22"/>
        </w:rPr>
        <w:t>концессионного соглашения</w:t>
      </w:r>
    </w:p>
    <w:p w:rsidR="008F7C9D" w:rsidRPr="009F4E07" w:rsidRDefault="008F7C9D" w:rsidP="008F7C9D">
      <w:r>
        <w:rPr>
          <w:sz w:val="22"/>
          <w:szCs w:val="22"/>
        </w:rPr>
        <w:t xml:space="preserve"> </w:t>
      </w:r>
    </w:p>
    <w:p w:rsidR="00C93353" w:rsidRDefault="00C93353" w:rsidP="00C93353">
      <w:pPr>
        <w:pStyle w:val="Standard"/>
        <w:autoSpaceDE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93353">
        <w:rPr>
          <w:rFonts w:ascii="Times New Roman CYR" w:hAnsi="Times New Roman CYR" w:cs="Times New Roman CYR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  «О защите конкуренции»,  руководствуясь Уставом </w:t>
      </w:r>
      <w:r w:rsidR="00483BC8"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«Чертолино» Ржевского района Тверской области 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br/>
        <w:t xml:space="preserve">Администрация </w:t>
      </w:r>
      <w:r w:rsidR="00483BC8"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«Чертолино»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Ржевского района Тверской области </w:t>
      </w:r>
    </w:p>
    <w:p w:rsidR="00C93353" w:rsidRDefault="00C93353" w:rsidP="00C93353">
      <w:pPr>
        <w:spacing w:line="276" w:lineRule="auto"/>
        <w:rPr>
          <w:b/>
          <w:sz w:val="28"/>
        </w:rPr>
      </w:pPr>
    </w:p>
    <w:p w:rsidR="00C93353" w:rsidRDefault="00C93353" w:rsidP="00C93353">
      <w:pPr>
        <w:spacing w:line="276" w:lineRule="auto"/>
        <w:rPr>
          <w:b/>
          <w:sz w:val="28"/>
        </w:rPr>
      </w:pPr>
      <w:r w:rsidRPr="009F4E07">
        <w:rPr>
          <w:b/>
          <w:sz w:val="28"/>
        </w:rPr>
        <w:t>ПОСТАНОВЛЕТ:</w:t>
      </w:r>
    </w:p>
    <w:p w:rsidR="00C93353" w:rsidRDefault="00C93353" w:rsidP="00C93353">
      <w:pPr>
        <w:spacing w:line="276" w:lineRule="auto"/>
        <w:rPr>
          <w:b/>
          <w:sz w:val="28"/>
        </w:rPr>
      </w:pPr>
    </w:p>
    <w:p w:rsidR="00C93353" w:rsidRDefault="00C93353" w:rsidP="00C93353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Утвердить перечень объектов, в отношении которых планируется заключение концессионного соглашения (Приложение 1).</w:t>
      </w:r>
    </w:p>
    <w:p w:rsidR="00C93353" w:rsidRDefault="00C93353" w:rsidP="00C93353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Опубликовать настоящее Постановление на официальном сайте в сети интернет.</w:t>
      </w:r>
    </w:p>
    <w:p w:rsidR="00C93353" w:rsidRDefault="00C93353" w:rsidP="00C93353">
      <w:pPr>
        <w:pStyle w:val="Standard"/>
        <w:numPr>
          <w:ilvl w:val="0"/>
          <w:numId w:val="3"/>
        </w:numPr>
        <w:autoSpaceDE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Настоящее Постановление вступает в силу со дня его подписания. </w:t>
      </w:r>
    </w:p>
    <w:p w:rsidR="00C93353" w:rsidRDefault="00C93353" w:rsidP="00C93353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8F7C9D" w:rsidRDefault="008F7C9D" w:rsidP="008F7C9D">
      <w:pPr>
        <w:jc w:val="both"/>
        <w:rPr>
          <w:sz w:val="28"/>
          <w:szCs w:val="28"/>
        </w:rPr>
      </w:pPr>
    </w:p>
    <w:p w:rsidR="0002157F" w:rsidRDefault="0002157F" w:rsidP="00E97CF8">
      <w:pPr>
        <w:rPr>
          <w:b/>
          <w:szCs w:val="28"/>
        </w:rPr>
      </w:pPr>
    </w:p>
    <w:p w:rsidR="0002157F" w:rsidRDefault="0002157F" w:rsidP="00E97CF8">
      <w:pPr>
        <w:rPr>
          <w:b/>
          <w:szCs w:val="28"/>
        </w:rPr>
      </w:pPr>
    </w:p>
    <w:p w:rsidR="0002157F" w:rsidRDefault="0002157F" w:rsidP="00E97CF8">
      <w:pPr>
        <w:rPr>
          <w:b/>
          <w:szCs w:val="28"/>
        </w:rPr>
      </w:pPr>
    </w:p>
    <w:p w:rsidR="0002157F" w:rsidRDefault="0002157F" w:rsidP="00E97CF8">
      <w:pPr>
        <w:rPr>
          <w:b/>
          <w:szCs w:val="28"/>
        </w:rPr>
      </w:pPr>
    </w:p>
    <w:p w:rsidR="009F4E07" w:rsidRDefault="00483BC8" w:rsidP="005810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«Чертолино» </w:t>
      </w:r>
      <w:r w:rsidR="00E97CF8" w:rsidRPr="009F4E0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483BC8" w:rsidRDefault="00483BC8" w:rsidP="00581049">
      <w:pPr>
        <w:rPr>
          <w:sz w:val="28"/>
        </w:rPr>
      </w:pPr>
      <w:r>
        <w:rPr>
          <w:b/>
          <w:sz w:val="28"/>
          <w:szCs w:val="28"/>
        </w:rPr>
        <w:t>Ржевского района                                                                И.В.Тихомирова</w:t>
      </w:r>
    </w:p>
    <w:p w:rsidR="009F4E07" w:rsidRPr="009F4E07" w:rsidRDefault="009F4E07" w:rsidP="009F4E07">
      <w:pPr>
        <w:rPr>
          <w:sz w:val="28"/>
        </w:rPr>
      </w:pPr>
    </w:p>
    <w:p w:rsidR="009F4E07" w:rsidRDefault="009F4E07" w:rsidP="009F4E07">
      <w:pPr>
        <w:rPr>
          <w:sz w:val="28"/>
        </w:rPr>
      </w:pPr>
    </w:p>
    <w:p w:rsidR="00B62605" w:rsidRDefault="00B62605" w:rsidP="009F4E07">
      <w:pPr>
        <w:rPr>
          <w:sz w:val="28"/>
        </w:rPr>
      </w:pPr>
    </w:p>
    <w:p w:rsidR="00C93353" w:rsidRPr="008C0AAB" w:rsidRDefault="00C93353" w:rsidP="00C93353">
      <w:pPr>
        <w:jc w:val="right"/>
        <w:rPr>
          <w:sz w:val="20"/>
        </w:rPr>
      </w:pPr>
      <w:r w:rsidRPr="008C0AAB">
        <w:rPr>
          <w:sz w:val="20"/>
        </w:rPr>
        <w:t>Приложение</w:t>
      </w:r>
    </w:p>
    <w:p w:rsidR="00C93353" w:rsidRDefault="00C93353" w:rsidP="00C93353">
      <w:pPr>
        <w:jc w:val="right"/>
        <w:rPr>
          <w:sz w:val="20"/>
        </w:rPr>
      </w:pPr>
      <w:r w:rsidRPr="008C0AAB">
        <w:rPr>
          <w:sz w:val="20"/>
        </w:rPr>
        <w:t xml:space="preserve"> к Постановлению администрации</w:t>
      </w:r>
    </w:p>
    <w:p w:rsidR="00483BC8" w:rsidRPr="008C0AAB" w:rsidRDefault="00483BC8" w:rsidP="00C93353">
      <w:pPr>
        <w:jc w:val="right"/>
        <w:rPr>
          <w:sz w:val="20"/>
        </w:rPr>
      </w:pPr>
      <w:r>
        <w:rPr>
          <w:sz w:val="20"/>
        </w:rPr>
        <w:t>сельского поселения «Чертолино»</w:t>
      </w:r>
    </w:p>
    <w:p w:rsidR="00C93353" w:rsidRPr="008C0AAB" w:rsidRDefault="00C93353" w:rsidP="00C93353">
      <w:pPr>
        <w:jc w:val="right"/>
        <w:rPr>
          <w:sz w:val="20"/>
        </w:rPr>
      </w:pPr>
      <w:r w:rsidRPr="008C0AAB">
        <w:rPr>
          <w:sz w:val="20"/>
        </w:rPr>
        <w:t xml:space="preserve"> </w:t>
      </w:r>
      <w:r>
        <w:rPr>
          <w:sz w:val="20"/>
        </w:rPr>
        <w:t>Ржевского района Тверской области</w:t>
      </w:r>
    </w:p>
    <w:p w:rsidR="00C93353" w:rsidRDefault="00C93353" w:rsidP="00C93353">
      <w:pPr>
        <w:jc w:val="right"/>
        <w:rPr>
          <w:sz w:val="20"/>
        </w:rPr>
      </w:pPr>
      <w:r w:rsidRPr="008C0AAB">
        <w:rPr>
          <w:sz w:val="20"/>
        </w:rPr>
        <w:t xml:space="preserve">от </w:t>
      </w:r>
      <w:r w:rsidR="00B5740F">
        <w:rPr>
          <w:sz w:val="20"/>
        </w:rPr>
        <w:t>04</w:t>
      </w:r>
      <w:r w:rsidRPr="008C0AAB">
        <w:rPr>
          <w:sz w:val="20"/>
        </w:rPr>
        <w:t>.</w:t>
      </w:r>
      <w:r w:rsidR="00B5740F">
        <w:rPr>
          <w:sz w:val="20"/>
        </w:rPr>
        <w:t>04.2022</w:t>
      </w:r>
      <w:r w:rsidRPr="008C0AAB">
        <w:rPr>
          <w:sz w:val="20"/>
        </w:rPr>
        <w:t xml:space="preserve"> №</w:t>
      </w:r>
      <w:r w:rsidR="00B5740F">
        <w:rPr>
          <w:sz w:val="20"/>
        </w:rPr>
        <w:t xml:space="preserve"> 8</w:t>
      </w:r>
      <w:r w:rsidRPr="008C0AAB">
        <w:rPr>
          <w:sz w:val="20"/>
        </w:rPr>
        <w:t xml:space="preserve"> </w:t>
      </w:r>
    </w:p>
    <w:p w:rsidR="00C93353" w:rsidRDefault="00C93353" w:rsidP="00C93353">
      <w:pPr>
        <w:rPr>
          <w:sz w:val="20"/>
        </w:rPr>
      </w:pPr>
    </w:p>
    <w:p w:rsidR="00C93353" w:rsidRDefault="00C93353" w:rsidP="00C93353">
      <w:pPr>
        <w:rPr>
          <w:sz w:val="20"/>
        </w:rPr>
      </w:pPr>
    </w:p>
    <w:p w:rsidR="00C93353" w:rsidRDefault="00C93353" w:rsidP="00C93353">
      <w:pPr>
        <w:rPr>
          <w:sz w:val="20"/>
        </w:rPr>
      </w:pPr>
    </w:p>
    <w:p w:rsidR="00C93353" w:rsidRDefault="00C93353" w:rsidP="00C93353">
      <w:pPr>
        <w:rPr>
          <w:sz w:val="20"/>
        </w:rPr>
      </w:pPr>
    </w:p>
    <w:p w:rsidR="00C93353" w:rsidRDefault="00C93353" w:rsidP="00C93353">
      <w:pPr>
        <w:rPr>
          <w:sz w:val="20"/>
        </w:rPr>
      </w:pPr>
    </w:p>
    <w:p w:rsidR="00C93353" w:rsidRDefault="00C93353" w:rsidP="00C93353">
      <w:pPr>
        <w:rPr>
          <w:sz w:val="20"/>
        </w:rPr>
      </w:pPr>
    </w:p>
    <w:p w:rsidR="00C93353" w:rsidRPr="00C93353" w:rsidRDefault="00C93353" w:rsidP="00C93353">
      <w:pPr>
        <w:tabs>
          <w:tab w:val="left" w:pos="3919"/>
        </w:tabs>
        <w:jc w:val="center"/>
        <w:rPr>
          <w:b/>
        </w:rPr>
      </w:pPr>
      <w:r w:rsidRPr="00C93353">
        <w:rPr>
          <w:b/>
        </w:rPr>
        <w:t>ПЕРЕЧЕНЬ</w:t>
      </w:r>
    </w:p>
    <w:p w:rsidR="00C93353" w:rsidRPr="008C0AAB" w:rsidRDefault="00C93353" w:rsidP="00C93353">
      <w:pPr>
        <w:tabs>
          <w:tab w:val="left" w:pos="3919"/>
        </w:tabs>
        <w:jc w:val="center"/>
      </w:pPr>
      <w:r w:rsidRPr="008C0AAB">
        <w:t xml:space="preserve"> объектов, в отношении которых планируется</w:t>
      </w:r>
    </w:p>
    <w:p w:rsidR="00C93353" w:rsidRDefault="00C93353" w:rsidP="00C93353">
      <w:pPr>
        <w:tabs>
          <w:tab w:val="left" w:pos="3919"/>
        </w:tabs>
        <w:jc w:val="center"/>
      </w:pPr>
      <w:r w:rsidRPr="008C0AAB">
        <w:t xml:space="preserve"> заключение концессионных соглашений</w:t>
      </w:r>
    </w:p>
    <w:p w:rsidR="00C93353" w:rsidRDefault="00C93353" w:rsidP="00C93353">
      <w:pPr>
        <w:tabs>
          <w:tab w:val="left" w:pos="3919"/>
        </w:tabs>
        <w:jc w:val="center"/>
      </w:pPr>
    </w:p>
    <w:p w:rsidR="00C93353" w:rsidRDefault="00C93353" w:rsidP="00C93353">
      <w:pPr>
        <w:tabs>
          <w:tab w:val="left" w:pos="3919"/>
        </w:tabs>
        <w:jc w:val="center"/>
      </w:pPr>
    </w:p>
    <w:tbl>
      <w:tblPr>
        <w:tblStyle w:val="ac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2249"/>
        <w:gridCol w:w="1843"/>
        <w:gridCol w:w="1275"/>
        <w:gridCol w:w="1843"/>
        <w:gridCol w:w="2552"/>
      </w:tblGrid>
      <w:tr w:rsidR="00C93353" w:rsidTr="00C93353">
        <w:tc>
          <w:tcPr>
            <w:tcW w:w="445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№</w:t>
            </w:r>
          </w:p>
        </w:tc>
        <w:tc>
          <w:tcPr>
            <w:tcW w:w="2249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Наименование объекта</w:t>
            </w:r>
          </w:p>
        </w:tc>
        <w:tc>
          <w:tcPr>
            <w:tcW w:w="1843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Местонахождение объекта</w:t>
            </w:r>
          </w:p>
        </w:tc>
        <w:tc>
          <w:tcPr>
            <w:tcW w:w="1275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Протяженность</w:t>
            </w:r>
          </w:p>
        </w:tc>
        <w:tc>
          <w:tcPr>
            <w:tcW w:w="1843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Кадастровый номер</w:t>
            </w:r>
          </w:p>
        </w:tc>
        <w:tc>
          <w:tcPr>
            <w:tcW w:w="2552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Запись о регистрации права собственности</w:t>
            </w:r>
          </w:p>
        </w:tc>
      </w:tr>
      <w:tr w:rsidR="00C93353" w:rsidTr="00C93353">
        <w:tc>
          <w:tcPr>
            <w:tcW w:w="445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1</w:t>
            </w:r>
          </w:p>
        </w:tc>
        <w:tc>
          <w:tcPr>
            <w:tcW w:w="2249" w:type="dxa"/>
          </w:tcPr>
          <w:p w:rsidR="00C93353" w:rsidRDefault="00C93353" w:rsidP="00483BC8">
            <w:pPr>
              <w:tabs>
                <w:tab w:val="left" w:pos="3919"/>
              </w:tabs>
              <w:jc w:val="center"/>
            </w:pPr>
            <w:r>
              <w:t>Автомобильная до</w:t>
            </w:r>
            <w:r w:rsidR="00FA16BF">
              <w:t xml:space="preserve">рога сельского поселения </w:t>
            </w:r>
            <w:r>
              <w:t xml:space="preserve"> </w:t>
            </w:r>
            <w:r w:rsidR="00483BC8">
              <w:t xml:space="preserve"> </w:t>
            </w:r>
            <w:r>
              <w:t xml:space="preserve"> Ржевского района Тверской области</w:t>
            </w:r>
          </w:p>
        </w:tc>
        <w:tc>
          <w:tcPr>
            <w:tcW w:w="1843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Тверская облас</w:t>
            </w:r>
            <w:r w:rsidR="00483BC8">
              <w:t>ть, Ржевский район, с/п «Чертолино»</w:t>
            </w:r>
          </w:p>
          <w:p w:rsidR="00483BC8" w:rsidRDefault="00B5740F" w:rsidP="00AF5CB2">
            <w:pPr>
              <w:tabs>
                <w:tab w:val="left" w:pos="3919"/>
              </w:tabs>
              <w:jc w:val="center"/>
            </w:pPr>
            <w:r>
              <w:t>д.Чертолино</w:t>
            </w:r>
          </w:p>
        </w:tc>
        <w:tc>
          <w:tcPr>
            <w:tcW w:w="1275" w:type="dxa"/>
          </w:tcPr>
          <w:p w:rsidR="00C93353" w:rsidRPr="008C0AAB" w:rsidRDefault="00B5740F" w:rsidP="00AF5CB2">
            <w:pPr>
              <w:tabs>
                <w:tab w:val="left" w:pos="3919"/>
              </w:tabs>
              <w:jc w:val="center"/>
            </w:pPr>
            <w:r>
              <w:t>345 м.</w:t>
            </w:r>
          </w:p>
        </w:tc>
        <w:tc>
          <w:tcPr>
            <w:tcW w:w="1843" w:type="dxa"/>
          </w:tcPr>
          <w:p w:rsidR="00C93353" w:rsidRDefault="00B5740F" w:rsidP="00AF5CB2">
            <w:pPr>
              <w:tabs>
                <w:tab w:val="left" w:pos="3919"/>
              </w:tabs>
              <w:jc w:val="center"/>
            </w:pPr>
            <w:r>
              <w:t>69:27:0240801:41</w:t>
            </w:r>
          </w:p>
        </w:tc>
        <w:tc>
          <w:tcPr>
            <w:tcW w:w="2552" w:type="dxa"/>
          </w:tcPr>
          <w:p w:rsidR="00C93353" w:rsidRDefault="00C93353" w:rsidP="00AF5CB2">
            <w:pPr>
              <w:tabs>
                <w:tab w:val="left" w:pos="3919"/>
              </w:tabs>
              <w:jc w:val="center"/>
            </w:pPr>
            <w:r>
              <w:t>69-69</w:t>
            </w:r>
            <w:r w:rsidR="00B5740F">
              <w:t>/016-69/312/002/2016-516</w:t>
            </w:r>
            <w:r w:rsidR="00483BC8">
              <w:t>/1 от 16.06.2016</w:t>
            </w:r>
            <w:r>
              <w:t xml:space="preserve"> г.</w:t>
            </w:r>
          </w:p>
        </w:tc>
      </w:tr>
    </w:tbl>
    <w:p w:rsidR="00C93353" w:rsidRPr="008C0AAB" w:rsidRDefault="00C93353" w:rsidP="00C93353">
      <w:pPr>
        <w:tabs>
          <w:tab w:val="left" w:pos="3919"/>
        </w:tabs>
        <w:jc w:val="center"/>
      </w:pPr>
    </w:p>
    <w:p w:rsidR="00C93353" w:rsidRPr="009F4E07" w:rsidRDefault="00C93353" w:rsidP="009F4E07">
      <w:pPr>
        <w:rPr>
          <w:sz w:val="28"/>
        </w:rPr>
      </w:pPr>
    </w:p>
    <w:sectPr w:rsidR="00C93353" w:rsidRPr="009F4E07" w:rsidSect="00C9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DF" w:rsidRDefault="001327DF" w:rsidP="009C03B4">
      <w:r>
        <w:separator/>
      </w:r>
    </w:p>
  </w:endnote>
  <w:endnote w:type="continuationSeparator" w:id="0">
    <w:p w:rsidR="001327DF" w:rsidRDefault="001327DF" w:rsidP="009C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DF" w:rsidRDefault="001327DF" w:rsidP="009C03B4">
      <w:r>
        <w:separator/>
      </w:r>
    </w:p>
  </w:footnote>
  <w:footnote w:type="continuationSeparator" w:id="0">
    <w:p w:rsidR="001327DF" w:rsidRDefault="001327DF" w:rsidP="009C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9E56E33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F92686"/>
    <w:multiLevelType w:val="hybridMultilevel"/>
    <w:tmpl w:val="C6C654B6"/>
    <w:lvl w:ilvl="0" w:tplc="994A3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D31E6D"/>
    <w:multiLevelType w:val="hybridMultilevel"/>
    <w:tmpl w:val="2B1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DA"/>
    <w:rsid w:val="00010845"/>
    <w:rsid w:val="0002157F"/>
    <w:rsid w:val="000637BD"/>
    <w:rsid w:val="001146E4"/>
    <w:rsid w:val="001327DF"/>
    <w:rsid w:val="00184873"/>
    <w:rsid w:val="001B7A79"/>
    <w:rsid w:val="00205DCA"/>
    <w:rsid w:val="0020609F"/>
    <w:rsid w:val="00232B87"/>
    <w:rsid w:val="002B610E"/>
    <w:rsid w:val="0034463F"/>
    <w:rsid w:val="003F6F3D"/>
    <w:rsid w:val="0042261E"/>
    <w:rsid w:val="00436F8E"/>
    <w:rsid w:val="00447B48"/>
    <w:rsid w:val="00483BC8"/>
    <w:rsid w:val="005024BC"/>
    <w:rsid w:val="005311F4"/>
    <w:rsid w:val="00581049"/>
    <w:rsid w:val="005D2A06"/>
    <w:rsid w:val="006639F1"/>
    <w:rsid w:val="006C27F8"/>
    <w:rsid w:val="007F31ED"/>
    <w:rsid w:val="008C34DA"/>
    <w:rsid w:val="008D1BE0"/>
    <w:rsid w:val="008D5131"/>
    <w:rsid w:val="008F7C9D"/>
    <w:rsid w:val="0091616B"/>
    <w:rsid w:val="009C03B4"/>
    <w:rsid w:val="009C7CCA"/>
    <w:rsid w:val="009F4E07"/>
    <w:rsid w:val="00A719A0"/>
    <w:rsid w:val="00AA0B8E"/>
    <w:rsid w:val="00AA600E"/>
    <w:rsid w:val="00AB5809"/>
    <w:rsid w:val="00B5740F"/>
    <w:rsid w:val="00B62605"/>
    <w:rsid w:val="00C93353"/>
    <w:rsid w:val="00CE36C5"/>
    <w:rsid w:val="00CF660A"/>
    <w:rsid w:val="00E25EF0"/>
    <w:rsid w:val="00E61DF0"/>
    <w:rsid w:val="00E83342"/>
    <w:rsid w:val="00E97CF8"/>
    <w:rsid w:val="00EC038A"/>
    <w:rsid w:val="00F1780E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6100"/>
  <w15:chartTrackingRefBased/>
  <w15:docId w15:val="{95A96F3B-A4F5-4C3F-954A-49B6CAB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1F4"/>
    <w:pPr>
      <w:spacing w:after="120"/>
    </w:pPr>
  </w:style>
  <w:style w:type="character" w:customStyle="1" w:styleId="a4">
    <w:name w:val="Основной текст Знак"/>
    <w:basedOn w:val="a0"/>
    <w:link w:val="a3"/>
    <w:rsid w:val="0053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6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6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C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0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4E07"/>
    <w:pPr>
      <w:ind w:left="720"/>
      <w:contextualSpacing/>
    </w:pPr>
  </w:style>
  <w:style w:type="paragraph" w:customStyle="1" w:styleId="Standard">
    <w:name w:val="Standard"/>
    <w:rsid w:val="00C9335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de-DE" w:eastAsia="ar-SA"/>
    </w:rPr>
  </w:style>
  <w:style w:type="paragraph" w:customStyle="1" w:styleId="1">
    <w:name w:val="Абзац списка1"/>
    <w:basedOn w:val="a"/>
    <w:rsid w:val="00C93353"/>
    <w:pPr>
      <w:suppressAutoHyphens/>
      <w:ind w:left="720"/>
    </w:pPr>
    <w:rPr>
      <w:lang w:eastAsia="ar-SA"/>
    </w:rPr>
  </w:style>
  <w:style w:type="table" w:styleId="ac">
    <w:name w:val="Table Grid"/>
    <w:basedOn w:val="a1"/>
    <w:uiPriority w:val="59"/>
    <w:rsid w:val="00C9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D2DE-C975-4D63-B459-250769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Spec-Kui1</dc:creator>
  <cp:keywords/>
  <dc:description/>
  <cp:lastModifiedBy>Zam</cp:lastModifiedBy>
  <cp:revision>8</cp:revision>
  <cp:lastPrinted>2022-04-04T08:39:00Z</cp:lastPrinted>
  <dcterms:created xsi:type="dcterms:W3CDTF">2018-11-21T12:23:00Z</dcterms:created>
  <dcterms:modified xsi:type="dcterms:W3CDTF">2022-04-04T08:41:00Z</dcterms:modified>
</cp:coreProperties>
</file>