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6F" w:rsidRPr="00E04A30" w:rsidRDefault="00F3426F" w:rsidP="00F3426F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FA6EBE">
        <w:rPr>
          <w:noProof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6F" w:rsidRPr="00E04A30" w:rsidRDefault="00F3426F" w:rsidP="00F342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E04A30">
        <w:rPr>
          <w:rFonts w:ascii="Times New Roman" w:hAnsi="Times New Roman"/>
          <w:b/>
          <w:color w:val="262626"/>
          <w:sz w:val="24"/>
          <w:szCs w:val="24"/>
        </w:rPr>
        <w:t xml:space="preserve">Администрация муниципального образования сельское поселение «Чертолино» </w:t>
      </w:r>
    </w:p>
    <w:p w:rsidR="00F3426F" w:rsidRPr="00E04A30" w:rsidRDefault="00F3426F" w:rsidP="00F342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E04A30">
        <w:rPr>
          <w:rFonts w:ascii="Times New Roman" w:hAnsi="Times New Roman"/>
          <w:b/>
          <w:color w:val="262626"/>
          <w:sz w:val="24"/>
          <w:szCs w:val="24"/>
        </w:rPr>
        <w:t>Ржевского муниципального района Тверской области</w:t>
      </w: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ab/>
        <w:t xml:space="preserve"> </w:t>
      </w:r>
    </w:p>
    <w:p w:rsidR="00F3426F" w:rsidRPr="000D501E" w:rsidRDefault="00F3426F" w:rsidP="00F342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0D501E">
        <w:rPr>
          <w:rFonts w:ascii="Times New Roman" w:hAnsi="Times New Roman"/>
          <w:b/>
          <w:color w:val="262626"/>
          <w:sz w:val="24"/>
          <w:szCs w:val="24"/>
        </w:rPr>
        <w:t>ПОСТАНОВЛЕНИЕ</w:t>
      </w: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   </w:t>
      </w:r>
      <w:r>
        <w:rPr>
          <w:rFonts w:ascii="Times New Roman" w:hAnsi="Times New Roman"/>
          <w:color w:val="262626"/>
          <w:sz w:val="24"/>
          <w:szCs w:val="24"/>
        </w:rPr>
        <w:t>30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.03.2022                                                                                                                          </w:t>
      </w:r>
      <w:r>
        <w:rPr>
          <w:rFonts w:ascii="Times New Roman" w:hAnsi="Times New Roman"/>
          <w:color w:val="262626"/>
          <w:sz w:val="24"/>
          <w:szCs w:val="24"/>
        </w:rPr>
        <w:t xml:space="preserve">         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№  </w:t>
      </w:r>
      <w:r>
        <w:rPr>
          <w:rFonts w:ascii="Times New Roman" w:hAnsi="Times New Roman"/>
          <w:color w:val="262626"/>
          <w:sz w:val="24"/>
          <w:szCs w:val="24"/>
        </w:rPr>
        <w:t>7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     </w:t>
      </w:r>
    </w:p>
    <w:p w:rsidR="00F3426F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О внесении изменений в Постановление 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rPr>
          <w:color w:val="262626"/>
        </w:rPr>
        <w:t>от 15.03.2021 №11 «</w:t>
      </w:r>
      <w:r w:rsidRPr="00E04A30">
        <w:t xml:space="preserve">Об утверждении Порядка осуществления 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t>контроля за соответствием расходов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t>муниципального служащего, замещающего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t>должность муниципальной службы сельского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t>поселения «Чертолино» , а также расходов</w:t>
      </w:r>
    </w:p>
    <w:p w:rsidR="00F3426F" w:rsidRPr="00E04A30" w:rsidRDefault="00F3426F" w:rsidP="00F3426F">
      <w:pPr>
        <w:pStyle w:val="a3"/>
        <w:spacing w:after="0" w:afterAutospacing="0"/>
        <w:jc w:val="both"/>
      </w:pPr>
      <w:r w:rsidRPr="00E04A30">
        <w:t>его  супруги (супруга) и несовершеннолетних</w:t>
      </w:r>
    </w:p>
    <w:p w:rsidR="00F3426F" w:rsidRPr="00E04A30" w:rsidRDefault="00F3426F" w:rsidP="00F3426F">
      <w:pPr>
        <w:pStyle w:val="a3"/>
        <w:spacing w:after="0" w:afterAutospacing="0"/>
        <w:jc w:val="both"/>
        <w:rPr>
          <w:color w:val="262626"/>
        </w:rPr>
      </w:pPr>
      <w:r w:rsidRPr="00E04A30">
        <w:t>детей их доходам</w:t>
      </w:r>
      <w:r w:rsidRPr="00E04A30">
        <w:rPr>
          <w:color w:val="262626"/>
        </w:rPr>
        <w:t>»</w:t>
      </w: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    </w:t>
      </w:r>
    </w:p>
    <w:p w:rsidR="00F3426F" w:rsidRDefault="00F3426F" w:rsidP="00F3426F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ab/>
      </w:r>
      <w:r w:rsidRPr="00E04A30">
        <w:rPr>
          <w:rFonts w:ascii="Times New Roman" w:hAnsi="Times New Roman"/>
          <w:color w:val="262626"/>
          <w:sz w:val="24"/>
          <w:szCs w:val="24"/>
        </w:rPr>
        <w:tab/>
        <w:t xml:space="preserve"> В соответствии со ст. 15 Федерального закона от 02.03.2007 №25-ФЗ «О муниципальной службе в Российской Федерации», ст. 8.1 Федерального закона от 25.12.2008 № 273-ФЗ «О противодействии коррупции», Федеральным законом от 03.12.2012.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и протестом Ржевской межрайонной прокуратуры от 09.02.2022 № 15/21В-22, руководствуясь Уставом сельского поселения «Чертолино» Ржевского муниципального района,   Администрация  сельского поселения «Чертолино»</w:t>
      </w:r>
    </w:p>
    <w:p w:rsidR="00F3426F" w:rsidRDefault="00F3426F" w:rsidP="00F3426F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 ПОСТАНОВЛЯЕТ:</w:t>
      </w:r>
    </w:p>
    <w:p w:rsidR="00F3426F" w:rsidRPr="00E04A30" w:rsidRDefault="00F3426F" w:rsidP="00F3426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>1.</w:t>
      </w:r>
      <w:r w:rsidRPr="00E04A30">
        <w:rPr>
          <w:rFonts w:ascii="Times New Roman" w:hAnsi="Times New Roman"/>
          <w:color w:val="262626"/>
          <w:sz w:val="24"/>
          <w:szCs w:val="24"/>
        </w:rPr>
        <w:tab/>
        <w:t>Внести в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Постановлени</w:t>
      </w:r>
      <w:r>
        <w:rPr>
          <w:rFonts w:ascii="Times New Roman" w:hAnsi="Times New Roman"/>
          <w:color w:val="262626"/>
          <w:sz w:val="24"/>
          <w:szCs w:val="24"/>
        </w:rPr>
        <w:t>е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Администрации муниципального образования сельское поселение «Чертолино» Ржевского района Тверской области  от 15.03.2021 №11 «Об утверждении Порядка осуществления контроля за соответствием расходов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муниципального служащего, замещающего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должность муниципальной службы сельского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поселения «Чертолино» , а также расходов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его  супруги (супруга) и несовершеннолетних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детей их доходам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(далее по тексту- Постановление)</w:t>
      </w: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E04A30">
        <w:rPr>
          <w:rFonts w:ascii="Times New Roman" w:hAnsi="Times New Roman"/>
          <w:color w:val="262626"/>
          <w:sz w:val="24"/>
          <w:szCs w:val="24"/>
        </w:rPr>
        <w:t>следующие изменения:</w:t>
      </w:r>
    </w:p>
    <w:p w:rsidR="00F3426F" w:rsidRDefault="00F3426F" w:rsidP="00F3426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>1.1</w:t>
      </w:r>
      <w:r>
        <w:rPr>
          <w:rFonts w:ascii="Times New Roman" w:hAnsi="Times New Roman"/>
          <w:color w:val="262626"/>
          <w:sz w:val="24"/>
          <w:szCs w:val="24"/>
        </w:rPr>
        <w:t xml:space="preserve"> изложить пункт 6 </w:t>
      </w:r>
      <w:r w:rsidRPr="00E04A30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Постановления в новой редакции:</w:t>
      </w:r>
    </w:p>
    <w:p w:rsidR="00F3426F" w:rsidRDefault="00F3426F" w:rsidP="00F3426F">
      <w:pPr>
        <w:pStyle w:val="a3"/>
        <w:spacing w:after="0" w:afterAutospacing="0"/>
        <w:ind w:firstLine="567"/>
        <w:jc w:val="both"/>
        <w:rPr>
          <w:color w:val="262626"/>
        </w:rPr>
      </w:pPr>
      <w:r>
        <w:rPr>
          <w:color w:val="262626"/>
        </w:rPr>
        <w:t>«6.</w:t>
      </w:r>
      <w:r>
        <w:t xml:space="preserve">  Решение об осуществлении контроля принимается </w:t>
      </w:r>
      <w:r w:rsidRPr="002E39C7">
        <w:t>Высш</w:t>
      </w:r>
      <w:r>
        <w:t>им</w:t>
      </w:r>
      <w:r w:rsidRPr="002E39C7">
        <w:t xml:space="preserve"> должностн</w:t>
      </w:r>
      <w:r>
        <w:t>ым</w:t>
      </w:r>
      <w:r w:rsidRPr="002E39C7">
        <w:t xml:space="preserve"> лицо</w:t>
      </w:r>
      <w:r>
        <w:t>м</w:t>
      </w:r>
      <w:r w:rsidRPr="002E39C7">
        <w:t xml:space="preserve"> субъекта Российской Федерации либо уполномоченн</w:t>
      </w:r>
      <w:r>
        <w:t>ым</w:t>
      </w:r>
      <w:r w:rsidRPr="002E39C7">
        <w:t xml:space="preserve"> им должностн</w:t>
      </w:r>
      <w:r>
        <w:t>ым</w:t>
      </w:r>
      <w:r w:rsidRPr="002E39C7">
        <w:t xml:space="preserve"> лицо</w:t>
      </w:r>
      <w:r>
        <w:t>м отдельно в отношении каждого такого лица и   оформляется в письменной форме</w:t>
      </w:r>
      <w:r>
        <w:rPr>
          <w:color w:val="262626"/>
        </w:rPr>
        <w:t>».</w:t>
      </w:r>
    </w:p>
    <w:p w:rsidR="00F3426F" w:rsidRDefault="00F3426F" w:rsidP="00F3426F">
      <w:pPr>
        <w:pStyle w:val="a3"/>
        <w:numPr>
          <w:ilvl w:val="1"/>
          <w:numId w:val="1"/>
        </w:numPr>
        <w:spacing w:after="0" w:afterAutospacing="0"/>
        <w:ind w:left="0" w:firstLine="567"/>
        <w:jc w:val="both"/>
        <w:rPr>
          <w:color w:val="262626"/>
        </w:rPr>
      </w:pPr>
      <w:r>
        <w:rPr>
          <w:color w:val="262626"/>
        </w:rPr>
        <w:t xml:space="preserve">изложить пункт 8 </w:t>
      </w:r>
      <w:r w:rsidRPr="00E04A30">
        <w:rPr>
          <w:color w:val="262626"/>
        </w:rPr>
        <w:t xml:space="preserve"> </w:t>
      </w:r>
      <w:r>
        <w:rPr>
          <w:color w:val="262626"/>
        </w:rPr>
        <w:t>Постановления в новой редакции:</w:t>
      </w:r>
    </w:p>
    <w:p w:rsidR="00F3426F" w:rsidRDefault="00F3426F" w:rsidP="00F3426F">
      <w:pPr>
        <w:pStyle w:val="a3"/>
        <w:spacing w:after="0" w:afterAutospacing="0"/>
        <w:ind w:firstLine="567"/>
        <w:jc w:val="both"/>
        <w:rPr>
          <w:color w:val="262626"/>
        </w:rPr>
      </w:pPr>
      <w:r>
        <w:rPr>
          <w:color w:val="262626"/>
        </w:rPr>
        <w:t xml:space="preserve">«8. Контроль за расходами муниципального служащего осуществляется государственным органом субъекта Российской федерации(подразделением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 </w:t>
      </w:r>
      <w:r w:rsidRPr="005A49B3">
        <w:rPr>
          <w:color w:val="262626"/>
        </w:rPr>
        <w:t>определяемы</w:t>
      </w:r>
      <w:r>
        <w:rPr>
          <w:color w:val="262626"/>
        </w:rPr>
        <w:t>м</w:t>
      </w:r>
      <w:r w:rsidRPr="005A49B3">
        <w:rPr>
          <w:color w:val="262626"/>
        </w:rPr>
        <w:t xml:space="preserve"> законами и иными нормативными правовыми актами субъекта Российской Федерации</w:t>
      </w:r>
      <w:r>
        <w:rPr>
          <w:color w:val="262626"/>
        </w:rPr>
        <w:t>».</w:t>
      </w:r>
    </w:p>
    <w:p w:rsidR="00F3426F" w:rsidRPr="005A49B3" w:rsidRDefault="00F3426F" w:rsidP="00F3426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 xml:space="preserve">2 </w:t>
      </w:r>
      <w:r w:rsidRPr="005A49B3">
        <w:rPr>
          <w:rFonts w:ascii="Times New Roman" w:hAnsi="Times New Roman"/>
          <w:color w:val="262626"/>
          <w:sz w:val="24"/>
          <w:szCs w:val="24"/>
        </w:rPr>
        <w:t xml:space="preserve"> Настоящее постановление вступает в силу с момента подписания, подлежит обнародованию в установленном порядке и размещению на официальном сайте администрации сельского поселения «Чертолино» в информационно-телекоммуникационной сети Интернет.</w:t>
      </w:r>
    </w:p>
    <w:p w:rsidR="00F3426F" w:rsidRDefault="00F3426F" w:rsidP="00F3426F">
      <w:pPr>
        <w:spacing w:after="0" w:line="240" w:lineRule="auto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5A49B3">
        <w:rPr>
          <w:rFonts w:ascii="Times New Roman" w:hAnsi="Times New Roman"/>
          <w:color w:val="262626"/>
          <w:sz w:val="24"/>
          <w:szCs w:val="24"/>
        </w:rPr>
        <w:t>3. Контроль за исполнением настоящего постановления оставляю за собой.</w:t>
      </w:r>
    </w:p>
    <w:p w:rsidR="00F3426F" w:rsidRDefault="00F3426F" w:rsidP="00F3426F">
      <w:pPr>
        <w:spacing w:after="0" w:line="240" w:lineRule="auto"/>
        <w:ind w:firstLine="567"/>
        <w:rPr>
          <w:rFonts w:ascii="Times New Roman" w:hAnsi="Times New Roman"/>
          <w:color w:val="262626"/>
          <w:sz w:val="24"/>
          <w:szCs w:val="24"/>
        </w:rPr>
      </w:pPr>
    </w:p>
    <w:p w:rsidR="00F3426F" w:rsidRPr="00E04A3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>Глава сельского поселения «Чертолино»</w:t>
      </w:r>
    </w:p>
    <w:p w:rsidR="00F3426F" w:rsidRPr="006D1C80" w:rsidRDefault="00F3426F" w:rsidP="00F3426F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E04A30">
        <w:rPr>
          <w:rFonts w:ascii="Times New Roman" w:hAnsi="Times New Roman"/>
          <w:color w:val="262626"/>
          <w:sz w:val="24"/>
          <w:szCs w:val="24"/>
        </w:rPr>
        <w:t>Ржевского района                                                                                                 И.В.Тихомирова</w:t>
      </w:r>
    </w:p>
    <w:p w:rsidR="001E0396" w:rsidRDefault="00F3426F">
      <w:bookmarkStart w:id="0" w:name="_GoBack"/>
      <w:bookmarkEnd w:id="0"/>
    </w:p>
    <w:sectPr w:rsidR="001E0396" w:rsidSect="009030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E62"/>
    <w:multiLevelType w:val="multilevel"/>
    <w:tmpl w:val="88CA4D7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26"/>
    <w:rsid w:val="003D62C4"/>
    <w:rsid w:val="004A1226"/>
    <w:rsid w:val="008A4186"/>
    <w:rsid w:val="00F3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7545-A1F1-4F9A-872C-6B9F3B8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26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2022-04-04T05:55:00Z</dcterms:created>
  <dcterms:modified xsi:type="dcterms:W3CDTF">2022-04-04T05:55:00Z</dcterms:modified>
</cp:coreProperties>
</file>