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21" w:rsidRPr="00922F21" w:rsidRDefault="00922F21" w:rsidP="00922F21">
      <w:pPr>
        <w:jc w:val="center"/>
        <w:rPr>
          <w:b/>
          <w:sz w:val="26"/>
          <w:szCs w:val="26"/>
        </w:rPr>
      </w:pPr>
      <w:r w:rsidRPr="00922F21">
        <w:rPr>
          <w:b/>
          <w:sz w:val="26"/>
          <w:szCs w:val="26"/>
        </w:rPr>
        <w:t xml:space="preserve">Совет депутатов муниципального образования сельское поселение «Чертолино» Ржевского района  Тверской области </w:t>
      </w:r>
    </w:p>
    <w:p w:rsidR="00922F21" w:rsidRPr="00922F21" w:rsidRDefault="00922F21" w:rsidP="00922F21">
      <w:pPr>
        <w:jc w:val="center"/>
        <w:rPr>
          <w:b/>
          <w:sz w:val="26"/>
          <w:szCs w:val="26"/>
        </w:rPr>
      </w:pPr>
    </w:p>
    <w:p w:rsidR="00922F21" w:rsidRDefault="00922F21" w:rsidP="00922F21">
      <w:pPr>
        <w:jc w:val="center"/>
        <w:rPr>
          <w:b/>
          <w:sz w:val="32"/>
          <w:szCs w:val="32"/>
        </w:rPr>
      </w:pPr>
    </w:p>
    <w:p w:rsidR="00922F21" w:rsidRDefault="00922F21" w:rsidP="00922F2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22F21" w:rsidRDefault="00922F21" w:rsidP="00922F21">
      <w:pPr>
        <w:jc w:val="center"/>
        <w:rPr>
          <w:b/>
          <w:sz w:val="32"/>
          <w:szCs w:val="32"/>
        </w:rPr>
      </w:pPr>
    </w:p>
    <w:p w:rsidR="00922F21" w:rsidRDefault="00922F21" w:rsidP="00922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июня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  104</w:t>
      </w: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>Об отмене решения Совета депутатов</w:t>
      </w: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«Чертолино» </w:t>
      </w:r>
      <w:proofErr w:type="gramStart"/>
      <w:r>
        <w:rPr>
          <w:sz w:val="28"/>
          <w:szCs w:val="28"/>
        </w:rPr>
        <w:t>от</w:t>
      </w:r>
      <w:proofErr w:type="gramEnd"/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 xml:space="preserve">15.06.2012 г. № 75 « Об утверждении </w:t>
      </w:r>
      <w:bookmarkStart w:id="0" w:name="_GoBack"/>
      <w:bookmarkEnd w:id="0"/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>Порядка организации сбора и вывоза</w:t>
      </w: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>бытовых отходов и мусора на территории</w:t>
      </w:r>
    </w:p>
    <w:p w:rsidR="00922F21" w:rsidRDefault="00922F21" w:rsidP="00922F21">
      <w:pPr>
        <w:rPr>
          <w:sz w:val="28"/>
          <w:szCs w:val="28"/>
        </w:rPr>
      </w:pPr>
      <w:r>
        <w:rPr>
          <w:sz w:val="28"/>
          <w:szCs w:val="28"/>
        </w:rPr>
        <w:t>СП «Чертолино» Ржевского района</w:t>
      </w: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rPr>
          <w:sz w:val="28"/>
          <w:szCs w:val="28"/>
        </w:rPr>
      </w:pPr>
    </w:p>
    <w:p w:rsidR="00922F21" w:rsidRDefault="00922F21" w:rsidP="00922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 xml:space="preserve">Протеста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межрайонной прокуратуры на противоречащий закону правовой акт  </w:t>
      </w:r>
      <w:r>
        <w:rPr>
          <w:sz w:val="28"/>
          <w:szCs w:val="28"/>
        </w:rPr>
        <w:t xml:space="preserve"> Совет депутатов муниципального образования сельское поселение «Чертолино» Ржевского района Тверской области </w:t>
      </w:r>
    </w:p>
    <w:p w:rsidR="00922F21" w:rsidRDefault="00922F21" w:rsidP="00922F21">
      <w:pPr>
        <w:jc w:val="both"/>
        <w:rPr>
          <w:sz w:val="28"/>
          <w:szCs w:val="28"/>
        </w:rPr>
      </w:pPr>
    </w:p>
    <w:p w:rsidR="00922F21" w:rsidRDefault="00922F21" w:rsidP="00922F2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922F21" w:rsidRDefault="00922F21" w:rsidP="00922F21">
      <w:pPr>
        <w:jc w:val="both"/>
        <w:rPr>
          <w:sz w:val="28"/>
          <w:szCs w:val="28"/>
        </w:rPr>
      </w:pPr>
    </w:p>
    <w:p w:rsidR="00922F21" w:rsidRDefault="00922F21" w:rsidP="00922F21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Решение Совета депутатов сельского поселения «Чертолино» Ржевского района Тверской области от 15.06.2012г. № 75 «Об утверждении Порядка организации сбора и вывоза бытовых отходов и мусора на территории сельского поселения «Чертолино» Ржевского района Тверской области – отменить.</w:t>
      </w:r>
    </w:p>
    <w:p w:rsidR="00922F21" w:rsidRPr="00922F21" w:rsidRDefault="00922F21" w:rsidP="00922F21">
      <w:pPr>
        <w:jc w:val="both"/>
        <w:rPr>
          <w:color w:val="000000"/>
          <w:sz w:val="28"/>
          <w:szCs w:val="28"/>
        </w:rPr>
      </w:pPr>
      <w:r w:rsidRPr="00922F21">
        <w:rPr>
          <w:sz w:val="28"/>
          <w:szCs w:val="28"/>
        </w:rPr>
        <w:t xml:space="preserve">2. </w:t>
      </w:r>
      <w:r w:rsidRPr="00922F21">
        <w:rPr>
          <w:color w:val="000000"/>
          <w:sz w:val="28"/>
          <w:szCs w:val="28"/>
        </w:rPr>
        <w:t>Настоящее решение вступает в силу со дня принятия и подлежит официальному обнародованию на информационных стендах администрации сельского поселения «Чертолино» и размещению на официальном сайте Администрации сельского поселения «Чертолино»  Ржевского района в сети Интернет.</w:t>
      </w:r>
    </w:p>
    <w:p w:rsidR="00922F21" w:rsidRPr="00922F21" w:rsidRDefault="00922F21" w:rsidP="00922F21">
      <w:pPr>
        <w:jc w:val="both"/>
        <w:rPr>
          <w:sz w:val="28"/>
          <w:szCs w:val="28"/>
          <w:lang w:eastAsia="en-US"/>
        </w:rPr>
      </w:pPr>
    </w:p>
    <w:p w:rsidR="00922F21" w:rsidRPr="00922F21" w:rsidRDefault="00922F21" w:rsidP="00922F21">
      <w:pPr>
        <w:rPr>
          <w:b/>
          <w:sz w:val="28"/>
          <w:szCs w:val="28"/>
          <w:lang w:eastAsia="en-US"/>
        </w:rPr>
      </w:pPr>
      <w:r w:rsidRPr="00922F21">
        <w:rPr>
          <w:b/>
          <w:sz w:val="28"/>
          <w:szCs w:val="28"/>
          <w:lang w:eastAsia="en-US"/>
        </w:rPr>
        <w:t>Глава сельского поселения «Чертолино»</w:t>
      </w:r>
      <w:r w:rsidRPr="00922F21">
        <w:rPr>
          <w:b/>
          <w:sz w:val="28"/>
          <w:szCs w:val="28"/>
          <w:lang w:eastAsia="en-US"/>
        </w:rPr>
        <w:tab/>
        <w:t xml:space="preserve">            </w:t>
      </w:r>
      <w:r>
        <w:rPr>
          <w:b/>
          <w:sz w:val="28"/>
          <w:szCs w:val="28"/>
          <w:lang w:eastAsia="en-US"/>
        </w:rPr>
        <w:t xml:space="preserve">                </w:t>
      </w:r>
      <w:proofErr w:type="spellStart"/>
      <w:r>
        <w:rPr>
          <w:b/>
          <w:sz w:val="28"/>
          <w:szCs w:val="28"/>
          <w:lang w:eastAsia="en-US"/>
        </w:rPr>
        <w:t>Н.П.Иванова</w:t>
      </w:r>
      <w:proofErr w:type="spellEnd"/>
    </w:p>
    <w:p w:rsidR="00922F21" w:rsidRPr="00922F21" w:rsidRDefault="00922F21" w:rsidP="00922F21">
      <w:pPr>
        <w:rPr>
          <w:b/>
          <w:sz w:val="28"/>
          <w:szCs w:val="28"/>
          <w:lang w:eastAsia="en-US"/>
        </w:rPr>
      </w:pPr>
      <w:r w:rsidRPr="00922F21">
        <w:rPr>
          <w:b/>
          <w:sz w:val="28"/>
          <w:szCs w:val="28"/>
          <w:lang w:eastAsia="en-US"/>
        </w:rPr>
        <w:t xml:space="preserve">  </w:t>
      </w:r>
    </w:p>
    <w:p w:rsidR="00922F21" w:rsidRDefault="00922F21" w:rsidP="00922F21">
      <w:pPr>
        <w:jc w:val="both"/>
        <w:rPr>
          <w:sz w:val="28"/>
          <w:szCs w:val="28"/>
        </w:rPr>
      </w:pPr>
    </w:p>
    <w:p w:rsidR="002F4C83" w:rsidRDefault="002F4C83"/>
    <w:sectPr w:rsidR="002F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5D"/>
    <w:rsid w:val="00206CAD"/>
    <w:rsid w:val="002F4C83"/>
    <w:rsid w:val="004E7A72"/>
    <w:rsid w:val="0070635D"/>
    <w:rsid w:val="0092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2</cp:revision>
  <cp:lastPrinted>2018-06-19T08:26:00Z</cp:lastPrinted>
  <dcterms:created xsi:type="dcterms:W3CDTF">2018-06-19T08:15:00Z</dcterms:created>
  <dcterms:modified xsi:type="dcterms:W3CDTF">2018-06-19T08:27:00Z</dcterms:modified>
</cp:coreProperties>
</file>