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54" w:rsidRDefault="004A0554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554" w:rsidRDefault="004A0554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5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74674" wp14:editId="1A76BDC3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54" w:rsidRPr="004A0554" w:rsidRDefault="004A0554" w:rsidP="001A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54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сельское поселение «Чертолино» Ржевского района Тверской области </w:t>
      </w:r>
    </w:p>
    <w:p w:rsidR="00A23138" w:rsidRPr="004A0554" w:rsidRDefault="00A23138" w:rsidP="004A0554">
      <w:pPr>
        <w:jc w:val="center"/>
        <w:rPr>
          <w:rFonts w:ascii="Times New Roman" w:hAnsi="Times New Roman" w:cs="Times New Roman"/>
          <w:b/>
        </w:rPr>
      </w:pPr>
    </w:p>
    <w:p w:rsidR="00A23138" w:rsidRPr="004A0554" w:rsidRDefault="00090EA9" w:rsidP="00090EA9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38" w:rsidRPr="004A055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1B58" w:rsidRDefault="0054230A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A21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1B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13CE6">
        <w:rPr>
          <w:rFonts w:ascii="Times New Roman" w:hAnsi="Times New Roman" w:cs="Times New Roman"/>
          <w:sz w:val="24"/>
          <w:szCs w:val="24"/>
        </w:rPr>
        <w:t xml:space="preserve">  </w:t>
      </w:r>
      <w:r w:rsidR="00071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54230A">
        <w:rPr>
          <w:b/>
          <w:sz w:val="20"/>
        </w:rPr>
        <w:t>2020</w:t>
      </w:r>
      <w:r w:rsidR="001A1C16" w:rsidRPr="00B3750C">
        <w:rPr>
          <w:b/>
          <w:sz w:val="20"/>
        </w:rPr>
        <w:t xml:space="preserve"> 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r w:rsidR="004A0554">
        <w:rPr>
          <w:color w:val="000000"/>
          <w:spacing w:val="1"/>
          <w:sz w:val="24"/>
          <w:szCs w:val="24"/>
        </w:rPr>
        <w:t>Чертолино</w:t>
      </w:r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r w:rsidR="004A0554">
        <w:rPr>
          <w:color w:val="000000"/>
          <w:spacing w:val="-1"/>
          <w:sz w:val="24"/>
          <w:szCs w:val="24"/>
        </w:rPr>
        <w:t>Чертолино</w:t>
      </w:r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9238AF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pacing w:val="3"/>
          <w:sz w:val="24"/>
          <w:szCs w:val="24"/>
        </w:rPr>
        <w:t>Совет депутатов муниципального образо</w:t>
      </w:r>
      <w:r w:rsidR="004610D0">
        <w:rPr>
          <w:color w:val="000000"/>
          <w:spacing w:val="3"/>
          <w:sz w:val="24"/>
          <w:szCs w:val="24"/>
        </w:rPr>
        <w:t>вания сельское поселение «</w:t>
      </w:r>
      <w:r w:rsidR="004A0554">
        <w:rPr>
          <w:color w:val="000000"/>
          <w:spacing w:val="3"/>
          <w:sz w:val="24"/>
          <w:szCs w:val="24"/>
        </w:rPr>
        <w:t>Чертолино</w:t>
      </w:r>
      <w:r w:rsidRPr="001A1C16">
        <w:rPr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1A1C1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РЕШИЛ: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4A0554">
        <w:rPr>
          <w:rFonts w:ascii="Times New Roman" w:hAnsi="Times New Roman" w:cs="Times New Roman"/>
          <w:color w:val="000000"/>
          <w:spacing w:val="7"/>
          <w:sz w:val="24"/>
          <w:szCs w:val="24"/>
        </w:rPr>
        <w:t>Чертолино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</w:t>
      </w:r>
      <w:r w:rsidR="0054230A">
        <w:rPr>
          <w:rFonts w:ascii="Times New Roman" w:hAnsi="Times New Roman" w:cs="Times New Roman"/>
          <w:sz w:val="24"/>
          <w:szCs w:val="24"/>
        </w:rPr>
        <w:t>д» от 05.04.2013г. №44-ФЗ на 2020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</w:t>
      </w:r>
      <w:r w:rsidR="00DA367B">
        <w:rPr>
          <w:rFonts w:ascii="Times New Roman" w:hAnsi="Times New Roman" w:cs="Times New Roman"/>
          <w:sz w:val="24"/>
          <w:szCs w:val="24"/>
        </w:rPr>
        <w:t xml:space="preserve">же на </w:t>
      </w:r>
      <w:proofErr w:type="gramStart"/>
      <w:r w:rsidR="00DA367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плану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0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0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0E4738" w:rsidRDefault="000E47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738">
        <w:rPr>
          <w:rFonts w:ascii="Times New Roman" w:hAnsi="Times New Roman" w:cs="Times New Roman"/>
          <w:sz w:val="24"/>
          <w:szCs w:val="24"/>
        </w:rPr>
        <w:t>подготовка и размещение в единой информационной системе отчета, содержащего сведения и документы, указанные в ч. 9-10 ст. 94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при своевременном предоставлении необходимых документов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r w:rsidR="004A0554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Чертолино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54230A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01.01.2020 г. по 31.12.2020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4A0554">
        <w:rPr>
          <w:rFonts w:ascii="Times New Roman" w:hAnsi="Times New Roman" w:cs="Times New Roman"/>
          <w:color w:val="000000"/>
          <w:spacing w:val="7"/>
          <w:sz w:val="24"/>
          <w:szCs w:val="24"/>
        </w:rPr>
        <w:t>Чертолино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Контроль за исполнением данного решения возложить на депутатскую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4A0554" w:rsidRDefault="009238AF" w:rsidP="004A05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554">
        <w:rPr>
          <w:rFonts w:ascii="Times New Roman" w:hAnsi="Times New Roman" w:cs="Times New Roman"/>
          <w:b/>
          <w:color w:val="000000"/>
          <w:sz w:val="24"/>
          <w:szCs w:val="24"/>
        </w:rPr>
        <w:t>Глава сельского поселения «</w:t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>Чертолино</w:t>
      </w:r>
      <w:r w:rsidRPr="004A055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238AF" w:rsidRPr="004A0554" w:rsidRDefault="009238AF" w:rsidP="004A05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Ржевского района Тверской области             </w:t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spellStart"/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>А.В.Святой</w:t>
      </w:r>
      <w:proofErr w:type="spellEnd"/>
    </w:p>
    <w:p w:rsidR="004A0554" w:rsidRPr="004A0554" w:rsidRDefault="004A0554" w:rsidP="004A05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8AF" w:rsidRPr="004A0554" w:rsidRDefault="009238AF" w:rsidP="004A05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Совета депутатов </w:t>
      </w:r>
    </w:p>
    <w:p w:rsidR="009238AF" w:rsidRPr="004A0554" w:rsidRDefault="009238AF" w:rsidP="004A05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554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</w:t>
      </w:r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>Чертолино»</w:t>
      </w:r>
      <w:r w:rsid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055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spellStart"/>
      <w:r w:rsidR="004A0554" w:rsidRPr="004A0554">
        <w:rPr>
          <w:rFonts w:ascii="Times New Roman" w:hAnsi="Times New Roman" w:cs="Times New Roman"/>
          <w:b/>
          <w:color w:val="000000"/>
          <w:sz w:val="24"/>
          <w:szCs w:val="24"/>
        </w:rPr>
        <w:t>Н.П.Иванова</w:t>
      </w:r>
      <w:proofErr w:type="spellEnd"/>
    </w:p>
    <w:p w:rsidR="009238AF" w:rsidRPr="004A0554" w:rsidRDefault="009238AF" w:rsidP="009238A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0554"/>
    <w:rsid w:val="004A4D9D"/>
    <w:rsid w:val="004C0C23"/>
    <w:rsid w:val="004D1CB5"/>
    <w:rsid w:val="00511F46"/>
    <w:rsid w:val="00526545"/>
    <w:rsid w:val="0054230A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13CE6"/>
    <w:rsid w:val="008635DD"/>
    <w:rsid w:val="00882469"/>
    <w:rsid w:val="00915AA8"/>
    <w:rsid w:val="009238AF"/>
    <w:rsid w:val="00982388"/>
    <w:rsid w:val="009C7E0F"/>
    <w:rsid w:val="00A23138"/>
    <w:rsid w:val="00A34414"/>
    <w:rsid w:val="00A436EC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A367B"/>
    <w:rsid w:val="00DC6AB8"/>
    <w:rsid w:val="00DD4BDF"/>
    <w:rsid w:val="00DE4022"/>
    <w:rsid w:val="00DE73EC"/>
    <w:rsid w:val="00DF6101"/>
    <w:rsid w:val="00E321B3"/>
    <w:rsid w:val="00E8766D"/>
    <w:rsid w:val="00EA2137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E258-F8EA-4763-8D46-DCDCDECB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AC63-C268-45C4-902D-16DD3E2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Ирина</cp:lastModifiedBy>
  <cp:revision>6</cp:revision>
  <cp:lastPrinted>2019-10-23T14:00:00Z</cp:lastPrinted>
  <dcterms:created xsi:type="dcterms:W3CDTF">2018-11-12T12:31:00Z</dcterms:created>
  <dcterms:modified xsi:type="dcterms:W3CDTF">2019-10-23T14:01:00Z</dcterms:modified>
</cp:coreProperties>
</file>