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D4" w:rsidRPr="00845519" w:rsidRDefault="00777BD4" w:rsidP="00777BD4">
      <w:pPr>
        <w:widowControl w:val="0"/>
        <w:jc w:val="right"/>
        <w:rPr>
          <w:sz w:val="24"/>
          <w:szCs w:val="24"/>
        </w:rPr>
      </w:pPr>
      <w:bookmarkStart w:id="0" w:name="sub_1000"/>
      <w:r w:rsidRPr="00845519">
        <w:rPr>
          <w:sz w:val="24"/>
          <w:szCs w:val="24"/>
        </w:rPr>
        <w:t xml:space="preserve">Приложение </w:t>
      </w:r>
    </w:p>
    <w:p w:rsidR="00777BD4" w:rsidRPr="00845519" w:rsidRDefault="00777BD4" w:rsidP="00777BD4">
      <w:pPr>
        <w:widowControl w:val="0"/>
        <w:ind w:left="3969"/>
        <w:jc w:val="right"/>
        <w:rPr>
          <w:sz w:val="24"/>
          <w:szCs w:val="24"/>
        </w:rPr>
      </w:pPr>
      <w:r w:rsidRPr="00845519">
        <w:rPr>
          <w:sz w:val="24"/>
          <w:szCs w:val="24"/>
        </w:rPr>
        <w:t xml:space="preserve">к решению </w:t>
      </w:r>
      <w:r w:rsidR="00273FDF" w:rsidRPr="00845519">
        <w:rPr>
          <w:sz w:val="24"/>
          <w:szCs w:val="24"/>
        </w:rPr>
        <w:t>Совет</w:t>
      </w:r>
      <w:r w:rsidR="00540A09" w:rsidRPr="00845519">
        <w:rPr>
          <w:sz w:val="24"/>
          <w:szCs w:val="24"/>
        </w:rPr>
        <w:t>а</w:t>
      </w:r>
      <w:r w:rsidRPr="00845519">
        <w:rPr>
          <w:sz w:val="24"/>
          <w:szCs w:val="24"/>
        </w:rPr>
        <w:t xml:space="preserve"> депутатов</w:t>
      </w:r>
    </w:p>
    <w:p w:rsidR="00273FDF" w:rsidRPr="00845519" w:rsidRDefault="00540A09" w:rsidP="001329DB">
      <w:pPr>
        <w:widowControl w:val="0"/>
        <w:ind w:left="3969"/>
        <w:jc w:val="right"/>
        <w:rPr>
          <w:bCs/>
          <w:sz w:val="24"/>
          <w:szCs w:val="24"/>
        </w:rPr>
      </w:pPr>
      <w:r w:rsidRPr="00845519">
        <w:rPr>
          <w:bCs/>
          <w:sz w:val="24"/>
          <w:szCs w:val="24"/>
        </w:rPr>
        <w:t xml:space="preserve">сельского </w:t>
      </w:r>
      <w:r w:rsidR="00273FDF" w:rsidRPr="00845519">
        <w:rPr>
          <w:bCs/>
          <w:sz w:val="24"/>
          <w:szCs w:val="24"/>
        </w:rPr>
        <w:t>поселения</w:t>
      </w:r>
      <w:r w:rsidR="001329DB">
        <w:rPr>
          <w:sz w:val="24"/>
          <w:szCs w:val="24"/>
        </w:rPr>
        <w:t>«Чертолино</w:t>
      </w:r>
      <w:r w:rsidR="001329DB" w:rsidRPr="00845519">
        <w:rPr>
          <w:sz w:val="24"/>
          <w:szCs w:val="24"/>
        </w:rPr>
        <w:t>»</w:t>
      </w:r>
    </w:p>
    <w:p w:rsidR="00273FDF" w:rsidRPr="00845519" w:rsidRDefault="00C94DF9" w:rsidP="00273FDF">
      <w:pPr>
        <w:widowControl w:val="0"/>
        <w:ind w:left="3969"/>
        <w:jc w:val="right"/>
        <w:rPr>
          <w:bCs/>
          <w:sz w:val="24"/>
          <w:szCs w:val="24"/>
        </w:rPr>
      </w:pPr>
      <w:r w:rsidRPr="00845519">
        <w:rPr>
          <w:bCs/>
          <w:sz w:val="24"/>
          <w:szCs w:val="24"/>
        </w:rPr>
        <w:t>Ржевского муниципального</w:t>
      </w:r>
      <w:r w:rsidR="00273FDF" w:rsidRPr="00845519">
        <w:rPr>
          <w:bCs/>
          <w:sz w:val="24"/>
          <w:szCs w:val="24"/>
        </w:rPr>
        <w:t>района</w:t>
      </w:r>
    </w:p>
    <w:p w:rsidR="00273FDF" w:rsidRPr="00845519" w:rsidRDefault="00273FDF" w:rsidP="00273FDF">
      <w:pPr>
        <w:widowControl w:val="0"/>
        <w:ind w:left="3969"/>
        <w:jc w:val="right"/>
        <w:rPr>
          <w:bCs/>
          <w:color w:val="000000" w:themeColor="text1"/>
          <w:sz w:val="24"/>
          <w:szCs w:val="24"/>
        </w:rPr>
      </w:pPr>
      <w:r w:rsidRPr="00845519">
        <w:rPr>
          <w:bCs/>
          <w:sz w:val="24"/>
          <w:szCs w:val="24"/>
        </w:rPr>
        <w:t>Тверской области</w:t>
      </w:r>
    </w:p>
    <w:p w:rsidR="00380BD1" w:rsidRPr="00845519" w:rsidRDefault="00380BD1" w:rsidP="00380BD1">
      <w:pPr>
        <w:widowControl w:val="0"/>
        <w:ind w:left="3969"/>
        <w:jc w:val="right"/>
        <w:rPr>
          <w:sz w:val="24"/>
          <w:szCs w:val="24"/>
        </w:rPr>
      </w:pPr>
      <w:r w:rsidRPr="00845519">
        <w:rPr>
          <w:sz w:val="24"/>
          <w:szCs w:val="24"/>
        </w:rPr>
        <w:t xml:space="preserve">от </w:t>
      </w:r>
      <w:r w:rsidR="00D8226D">
        <w:rPr>
          <w:sz w:val="24"/>
          <w:szCs w:val="24"/>
        </w:rPr>
        <w:t>22.12</w:t>
      </w:r>
      <w:r w:rsidRPr="00845519">
        <w:rPr>
          <w:sz w:val="24"/>
          <w:szCs w:val="24"/>
        </w:rPr>
        <w:t>.20</w:t>
      </w:r>
      <w:r w:rsidR="00BE35E0" w:rsidRPr="00845519">
        <w:rPr>
          <w:sz w:val="24"/>
          <w:szCs w:val="24"/>
        </w:rPr>
        <w:t>2</w:t>
      </w:r>
      <w:r w:rsidR="00027297" w:rsidRPr="00845519">
        <w:rPr>
          <w:sz w:val="24"/>
          <w:szCs w:val="24"/>
        </w:rPr>
        <w:t>1</w:t>
      </w:r>
      <w:r w:rsidRPr="00845519">
        <w:rPr>
          <w:sz w:val="24"/>
          <w:szCs w:val="24"/>
        </w:rPr>
        <w:t xml:space="preserve"> № </w:t>
      </w:r>
      <w:r w:rsidR="00D8226D">
        <w:rPr>
          <w:sz w:val="24"/>
          <w:szCs w:val="24"/>
        </w:rPr>
        <w:t>90</w:t>
      </w:r>
    </w:p>
    <w:p w:rsidR="00777BD4" w:rsidRPr="00845519" w:rsidRDefault="00777BD4" w:rsidP="00506951">
      <w:pPr>
        <w:widowControl w:val="0"/>
        <w:jc w:val="right"/>
        <w:rPr>
          <w:sz w:val="24"/>
          <w:szCs w:val="24"/>
        </w:rPr>
      </w:pPr>
    </w:p>
    <w:p w:rsidR="00B24881" w:rsidRPr="00845519" w:rsidRDefault="00B24881" w:rsidP="00506951">
      <w:pPr>
        <w:pStyle w:val="Heading20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bookmarkStart w:id="1" w:name="bookmark0"/>
      <w:bookmarkEnd w:id="0"/>
    </w:p>
    <w:bookmarkEnd w:id="1"/>
    <w:p w:rsidR="007E3FDC" w:rsidRPr="00845519" w:rsidRDefault="007E3FDC" w:rsidP="007E3FDC">
      <w:pPr>
        <w:jc w:val="center"/>
        <w:rPr>
          <w:b/>
          <w:sz w:val="24"/>
          <w:szCs w:val="24"/>
        </w:rPr>
      </w:pPr>
      <w:r w:rsidRPr="00845519">
        <w:rPr>
          <w:b/>
          <w:sz w:val="24"/>
          <w:szCs w:val="24"/>
        </w:rPr>
        <w:t>Порядок</w:t>
      </w:r>
    </w:p>
    <w:p w:rsidR="007E3FDC" w:rsidRPr="00845519" w:rsidRDefault="007E3FDC" w:rsidP="007E3FDC">
      <w:pPr>
        <w:jc w:val="center"/>
        <w:rPr>
          <w:b/>
          <w:sz w:val="24"/>
          <w:szCs w:val="24"/>
        </w:rPr>
      </w:pPr>
      <w:r w:rsidRPr="00845519">
        <w:rPr>
          <w:b/>
          <w:sz w:val="24"/>
          <w:szCs w:val="24"/>
        </w:rPr>
        <w:t xml:space="preserve">организации и проведения публичных слушаний </w:t>
      </w:r>
    </w:p>
    <w:p w:rsidR="00845519" w:rsidRDefault="007E3FDC" w:rsidP="00027297">
      <w:pPr>
        <w:jc w:val="center"/>
        <w:rPr>
          <w:b/>
          <w:sz w:val="24"/>
          <w:szCs w:val="24"/>
        </w:rPr>
      </w:pPr>
      <w:r w:rsidRPr="00845519">
        <w:rPr>
          <w:b/>
          <w:sz w:val="24"/>
          <w:szCs w:val="24"/>
        </w:rPr>
        <w:t>в</w:t>
      </w:r>
      <w:r w:rsidR="00B21D96" w:rsidRPr="00845519">
        <w:rPr>
          <w:b/>
          <w:sz w:val="24"/>
          <w:szCs w:val="24"/>
        </w:rPr>
        <w:t xml:space="preserve"> сельском поселении</w:t>
      </w:r>
      <w:r w:rsidR="001329DB">
        <w:rPr>
          <w:b/>
          <w:sz w:val="24"/>
          <w:szCs w:val="24"/>
        </w:rPr>
        <w:t>«Чертолино</w:t>
      </w:r>
      <w:r w:rsidR="00C94DF9" w:rsidRPr="00845519">
        <w:rPr>
          <w:b/>
          <w:sz w:val="24"/>
          <w:szCs w:val="24"/>
        </w:rPr>
        <w:t>» Ржевского муниципального</w:t>
      </w:r>
      <w:r w:rsidRPr="00845519">
        <w:rPr>
          <w:b/>
          <w:sz w:val="24"/>
          <w:szCs w:val="24"/>
        </w:rPr>
        <w:t xml:space="preserve"> района </w:t>
      </w:r>
    </w:p>
    <w:p w:rsidR="007E3FDC" w:rsidRPr="00845519" w:rsidRDefault="007E3FDC" w:rsidP="00027297">
      <w:pPr>
        <w:jc w:val="center"/>
        <w:rPr>
          <w:b/>
          <w:sz w:val="24"/>
          <w:szCs w:val="24"/>
        </w:rPr>
      </w:pPr>
      <w:r w:rsidRPr="00845519">
        <w:rPr>
          <w:b/>
          <w:sz w:val="24"/>
          <w:szCs w:val="24"/>
        </w:rPr>
        <w:t>Тверской области</w:t>
      </w:r>
    </w:p>
    <w:p w:rsidR="007E3FDC" w:rsidRPr="00845519" w:rsidRDefault="007E3FDC" w:rsidP="007E3FDC">
      <w:pPr>
        <w:jc w:val="center"/>
        <w:rPr>
          <w:b/>
          <w:sz w:val="24"/>
          <w:szCs w:val="24"/>
        </w:rPr>
      </w:pPr>
    </w:p>
    <w:p w:rsidR="007E3FDC" w:rsidRPr="00845519" w:rsidRDefault="007E3FDC" w:rsidP="007E3FDC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I. Общие положения</w:t>
      </w:r>
    </w:p>
    <w:p w:rsidR="007E3FDC" w:rsidRPr="00845519" w:rsidRDefault="007E3FDC" w:rsidP="00027297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027297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Конституцией Российской Федерации, Федеральным законом от 06.10.2003 № 131-Ф3 «Об общих принципах организации местного самоуправления в Российской Федерации» (далее - Федеральный закон), определяет порядок организации и проведения публичных слушаний на территории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="00C94DF9" w:rsidRPr="00845519">
        <w:rPr>
          <w:rFonts w:ascii="Times New Roman" w:hAnsi="Times New Roman"/>
          <w:sz w:val="24"/>
          <w:szCs w:val="24"/>
        </w:rPr>
        <w:t>Ржевского муниципального</w:t>
      </w:r>
      <w:r w:rsidRPr="00845519">
        <w:rPr>
          <w:rFonts w:ascii="Times New Roman" w:hAnsi="Times New Roman"/>
          <w:sz w:val="24"/>
          <w:szCs w:val="24"/>
        </w:rPr>
        <w:t xml:space="preserve"> района Тверской области (далее – муниципальное образование) и направлено на реализацию права жителей муниципального образования на осуществление местного самоуправления посредством участия в публичных слушаниях.</w:t>
      </w:r>
    </w:p>
    <w:p w:rsidR="00027297" w:rsidRPr="00845519" w:rsidRDefault="007E3FDC" w:rsidP="00027297">
      <w:pPr>
        <w:pStyle w:val="af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2. Публичные слушания – открытое обсуждение проектов муниципальных правовых актов по вопросам местного значения с участием жителей муниципального образования, проводимое</w:t>
      </w:r>
      <w:r w:rsidR="00027297" w:rsidRPr="00845519">
        <w:rPr>
          <w:rFonts w:ascii="Times New Roman" w:hAnsi="Times New Roman"/>
          <w:sz w:val="24"/>
          <w:szCs w:val="24"/>
        </w:rPr>
        <w:t xml:space="preserve"> Советом депутатов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="00C94DF9" w:rsidRPr="00845519">
        <w:rPr>
          <w:rFonts w:ascii="Times New Roman" w:hAnsi="Times New Roman"/>
          <w:sz w:val="24"/>
          <w:szCs w:val="24"/>
        </w:rPr>
        <w:t>Ржевского муниципального</w:t>
      </w:r>
      <w:r w:rsidR="00027297" w:rsidRPr="00845519">
        <w:rPr>
          <w:rFonts w:ascii="Times New Roman" w:hAnsi="Times New Roman"/>
          <w:sz w:val="24"/>
          <w:szCs w:val="24"/>
        </w:rPr>
        <w:t xml:space="preserve"> района Тверской области (далее также – представительный орган муниципального образования), Главой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="00B128B6" w:rsidRPr="00845519">
        <w:rPr>
          <w:rFonts w:ascii="Times New Roman" w:hAnsi="Times New Roman"/>
          <w:sz w:val="24"/>
          <w:szCs w:val="24"/>
        </w:rPr>
        <w:t>________________</w:t>
      </w:r>
      <w:r w:rsidR="00C94DF9" w:rsidRPr="00845519">
        <w:rPr>
          <w:rFonts w:ascii="Times New Roman" w:hAnsi="Times New Roman"/>
          <w:sz w:val="24"/>
          <w:szCs w:val="24"/>
        </w:rPr>
        <w:t xml:space="preserve">Ржевского </w:t>
      </w:r>
      <w:r w:rsidR="00027297" w:rsidRPr="00845519">
        <w:rPr>
          <w:rFonts w:ascii="Times New Roman" w:hAnsi="Times New Roman"/>
          <w:sz w:val="24"/>
          <w:szCs w:val="24"/>
        </w:rPr>
        <w:t>муниципального района Тверской области.</w:t>
      </w:r>
    </w:p>
    <w:p w:rsidR="00B128B6" w:rsidRPr="00845519" w:rsidRDefault="00B128B6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3. На публичные слушания в обязательном порядке выносятся:</w:t>
      </w:r>
    </w:p>
    <w:p w:rsidR="00B128B6" w:rsidRPr="00845519" w:rsidRDefault="00B128B6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муниципального образования в соответствие с этими нормативными правовыми актами;</w:t>
      </w:r>
    </w:p>
    <w:p w:rsidR="007E3FDC" w:rsidRPr="00845519" w:rsidRDefault="007E3FDC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2) проект бюджета муниципального образования и отчет о его исполнении;</w:t>
      </w:r>
    </w:p>
    <w:p w:rsidR="007E3FDC" w:rsidRPr="00845519" w:rsidRDefault="007E3FDC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3) проект стратегии социально-экономического развития муниципального образования;</w:t>
      </w:r>
    </w:p>
    <w:p w:rsidR="007E3FDC" w:rsidRPr="00845519" w:rsidRDefault="007E3FDC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4) вопросы о преобразовании муниципального образования за исключением случаев, если в соответствии со статьей 13 Федерального закона от 06.10.2003 № 131-Ф3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граждан.</w:t>
      </w:r>
    </w:p>
    <w:p w:rsidR="007E3FDC" w:rsidRPr="00845519" w:rsidRDefault="007E3FDC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На публичные слушания могут выноситься проекты других муниципальных правовых актов по вопросам местного значения.</w:t>
      </w:r>
    </w:p>
    <w:p w:rsidR="007E3FDC" w:rsidRPr="00845519" w:rsidRDefault="007E3FDC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4. Публичные слушания проводятся по инициативе населения муниципального образования, Совета депутатов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, </w:t>
      </w:r>
      <w:r w:rsidR="00C94DF9" w:rsidRPr="00845519">
        <w:rPr>
          <w:rFonts w:ascii="Times New Roman" w:hAnsi="Times New Roman"/>
          <w:sz w:val="24"/>
          <w:szCs w:val="24"/>
        </w:rPr>
        <w:t xml:space="preserve">Главы 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>.</w:t>
      </w:r>
    </w:p>
    <w:p w:rsidR="007E3FDC" w:rsidRPr="00845519" w:rsidRDefault="007E3FDC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lastRenderedPageBreak/>
        <w:t xml:space="preserve">5. Публичные слушания, проводимые по инициативе населения или представительного органа муниципального образования, назначаются Советом депутатов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, по инициативе Главы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 - Главой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>.</w:t>
      </w:r>
    </w:p>
    <w:p w:rsidR="007E3FDC" w:rsidRPr="00845519" w:rsidRDefault="007E3FDC" w:rsidP="007E3FDC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Для назначения публичных слушаний по инициативе населения инициативная группа представляет в представительный </w:t>
      </w:r>
      <w:r w:rsidR="00621DCF" w:rsidRPr="00845519">
        <w:rPr>
          <w:rFonts w:ascii="Times New Roman" w:hAnsi="Times New Roman"/>
          <w:sz w:val="24"/>
          <w:szCs w:val="24"/>
        </w:rPr>
        <w:t>орган муниципального</w:t>
      </w:r>
      <w:r w:rsidRPr="00845519">
        <w:rPr>
          <w:rFonts w:ascii="Times New Roman" w:hAnsi="Times New Roman"/>
          <w:sz w:val="24"/>
          <w:szCs w:val="24"/>
        </w:rPr>
        <w:t xml:space="preserve"> образования заявление о проведении публичных слушаний с указанием обсуждаемого проекта муниципального правового акта и подписной лист инициативной группы по утвержденной форме (прилагается).</w:t>
      </w:r>
    </w:p>
    <w:p w:rsidR="00B128B6" w:rsidRPr="00845519" w:rsidRDefault="00B128B6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6. Инициативная группа – группа жителей муниципального образования численностью не менее 10 человек, обладающих избирательным правом на выборах в органы местного самоуправления, выступившая с инициативой проведения публичных слушаний.</w:t>
      </w:r>
    </w:p>
    <w:p w:rsidR="00B128B6" w:rsidRPr="00845519" w:rsidRDefault="00B128B6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7. Организатор публичных слушаний – Совет депутатов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 – в случае назначения публичных слушаний представительным </w:t>
      </w:r>
      <w:r w:rsidR="00621DCF" w:rsidRPr="00845519">
        <w:rPr>
          <w:rFonts w:ascii="Times New Roman" w:hAnsi="Times New Roman"/>
          <w:sz w:val="24"/>
          <w:szCs w:val="24"/>
        </w:rPr>
        <w:t>органом муниципального</w:t>
      </w:r>
      <w:r w:rsidRPr="00845519">
        <w:rPr>
          <w:rFonts w:ascii="Times New Roman" w:hAnsi="Times New Roman"/>
          <w:sz w:val="24"/>
          <w:szCs w:val="24"/>
        </w:rPr>
        <w:t xml:space="preserve"> образования или населением, Глава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– в случае назначения публичных слушаний </w:t>
      </w:r>
      <w:r w:rsidR="00621DCF" w:rsidRPr="00845519">
        <w:rPr>
          <w:rFonts w:ascii="Times New Roman" w:hAnsi="Times New Roman"/>
          <w:sz w:val="24"/>
          <w:szCs w:val="24"/>
        </w:rPr>
        <w:t>Главой сельского</w:t>
      </w:r>
      <w:r w:rsidRPr="00845519">
        <w:rPr>
          <w:rFonts w:ascii="Times New Roman" w:hAnsi="Times New Roman"/>
          <w:sz w:val="24"/>
          <w:szCs w:val="24"/>
        </w:rPr>
        <w:t xml:space="preserve"> поселения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>.</w:t>
      </w:r>
    </w:p>
    <w:p w:rsidR="00B128B6" w:rsidRPr="00845519" w:rsidRDefault="00B128B6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8. Организация публичных слушаний – проведение мероприятий, обеспечивающих участие жителей муниципального образования в публичных слушаниях, направленных на оповещение о времени и месте проведения публичных слушаний, ознакомление с проектом муниципального правового акта, официальное обнародование результатов публичных слушаний – итогового документа публичных слушаний.</w:t>
      </w:r>
    </w:p>
    <w:p w:rsidR="00BF4014" w:rsidRPr="00845519" w:rsidRDefault="00BF4014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9. Участники публичных слушаний – представители инициативной группы жителей </w:t>
      </w:r>
      <w:r w:rsidR="00C94DF9" w:rsidRPr="00845519">
        <w:rPr>
          <w:rFonts w:ascii="Times New Roman" w:hAnsi="Times New Roman"/>
          <w:sz w:val="24"/>
          <w:szCs w:val="24"/>
        </w:rPr>
        <w:t>муниципального образования</w:t>
      </w:r>
      <w:r w:rsidRPr="00845519">
        <w:rPr>
          <w:rFonts w:ascii="Times New Roman" w:hAnsi="Times New Roman"/>
          <w:sz w:val="24"/>
          <w:szCs w:val="24"/>
        </w:rPr>
        <w:t xml:space="preserve">, депутаты Совета депутатов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, Глава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, должностные лица Администрации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>, специалисты и эксперты, привлеченные организатором публичных слушаний, представители общественных организаций, другие жители муниципального образования, присутствующие на слушаниях.</w:t>
      </w:r>
    </w:p>
    <w:p w:rsidR="00BF4014" w:rsidRPr="00845519" w:rsidRDefault="00BF4014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10. Председательствующий на публичных слушаниях – Председатель Совета депутатов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 (заместитель Председателя Совета депутатов, депутат Совета депутатов, уполномоченные Советом депутатов сельского поселения), Глава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="00C94DF9" w:rsidRPr="00845519">
        <w:rPr>
          <w:rFonts w:ascii="Times New Roman" w:hAnsi="Times New Roman"/>
          <w:sz w:val="24"/>
          <w:szCs w:val="24"/>
        </w:rPr>
        <w:t xml:space="preserve">Ржевского </w:t>
      </w:r>
      <w:r w:rsidRPr="00845519">
        <w:rPr>
          <w:rFonts w:ascii="Times New Roman" w:hAnsi="Times New Roman"/>
          <w:sz w:val="24"/>
          <w:szCs w:val="24"/>
        </w:rPr>
        <w:t xml:space="preserve">муниципального района Тверской области. </w:t>
      </w:r>
    </w:p>
    <w:p w:rsidR="00BF4014" w:rsidRPr="00845519" w:rsidRDefault="00BF4014" w:rsidP="00BF4014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11. Период проведения публичных слушаний – период со дня назначения публичных слушаний и до официального обнародования результатов публичных слушаний – итогового документа публичных слушаний.</w:t>
      </w:r>
    </w:p>
    <w:p w:rsidR="00BF4014" w:rsidRPr="00845519" w:rsidRDefault="00BF4014" w:rsidP="00BF4014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12. Итоговый документ публичных слушаний – документ, принимаемый по итогам публичных слушаний, включающий мотивированное обоснование принятых решений, носящий рекомендательный характер для органов местного самоуправления муниципального образования.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II. Порядок проведения публичных слушаний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13. Совет депутатов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 или Глава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, назначающие публичные слушания, издают соответствующий правовой акт о назначении публичных слушаний, включающий информацию о теме, дате, времени, месте (местах)  проведения публичных слушаний, об организаторе публичных слушаний, сроках и адресе, по которому могут вноситься предложения и замечания по вопросам, обсуждаемым на публичных слушаниях, в том числе посредством  размещения предложений и замечаний на официальном сайте Администрации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. </w:t>
      </w:r>
    </w:p>
    <w:p w:rsidR="007E3FDC" w:rsidRPr="00845519" w:rsidRDefault="007E3FDC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lastRenderedPageBreak/>
        <w:t xml:space="preserve">Правовой акт о назначении публичных слушаний подлежит официальному обнародованию в порядке, определенном Уставом муниципального </w:t>
      </w:r>
      <w:r w:rsidR="00621DCF" w:rsidRPr="00845519">
        <w:rPr>
          <w:rFonts w:ascii="Times New Roman" w:hAnsi="Times New Roman"/>
          <w:sz w:val="24"/>
          <w:szCs w:val="24"/>
        </w:rPr>
        <w:t>образования сельское</w:t>
      </w:r>
      <w:r w:rsidRPr="00845519">
        <w:rPr>
          <w:rFonts w:ascii="Times New Roman" w:hAnsi="Times New Roman"/>
          <w:sz w:val="24"/>
          <w:szCs w:val="24"/>
        </w:rPr>
        <w:t xml:space="preserve"> поселение </w:t>
      </w:r>
      <w:r w:rsidR="001329DB" w:rsidRPr="001329DB">
        <w:rPr>
          <w:rFonts w:ascii="Times New Roman" w:hAnsi="Times New Roman"/>
          <w:sz w:val="24"/>
          <w:szCs w:val="24"/>
        </w:rPr>
        <w:t>«Чертолино</w:t>
      </w:r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 xml:space="preserve">, вместе с вынесенным на публичные слушания проектом муниципального правового акта, а также размещению на официальном сайте Администрации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>.</w:t>
      </w:r>
    </w:p>
    <w:p w:rsidR="007E3FDC" w:rsidRPr="00845519" w:rsidRDefault="007E3FDC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В случае назначения публичных слушаний по инициативе населения правовой акт об их проведении рассматривается на ближайшем заседании Совета депутатов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>.</w:t>
      </w:r>
    </w:p>
    <w:p w:rsidR="007E3FDC" w:rsidRPr="00845519" w:rsidRDefault="007E3FDC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14. Правовой акт о назначении публичных слушаний вместе с вынесенным на публичные слушания проектом муниципального правового акта подлежат официальному обнародованию в порядке, определенном Уставом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="00C94DF9" w:rsidRPr="00845519">
        <w:rPr>
          <w:rFonts w:ascii="Times New Roman" w:hAnsi="Times New Roman"/>
          <w:sz w:val="24"/>
          <w:szCs w:val="24"/>
        </w:rPr>
        <w:t>Ржевского муниципального</w:t>
      </w:r>
      <w:r w:rsidRPr="00845519">
        <w:rPr>
          <w:rFonts w:ascii="Times New Roman" w:hAnsi="Times New Roman"/>
          <w:sz w:val="24"/>
          <w:szCs w:val="24"/>
        </w:rPr>
        <w:t xml:space="preserve"> района Тверской области, а также размещению на официальном сайте не позднее чем за семь дней до дня проведения публичных слушаний. </w:t>
      </w:r>
    </w:p>
    <w:p w:rsidR="007E3FDC" w:rsidRPr="00845519" w:rsidRDefault="007E3FDC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Публичные слушания должны быть проведены не позднее 30 дней со дня официального</w:t>
      </w:r>
      <w:r w:rsidR="00FC3A58" w:rsidRPr="00845519">
        <w:rPr>
          <w:rFonts w:ascii="Times New Roman" w:hAnsi="Times New Roman"/>
          <w:sz w:val="24"/>
          <w:szCs w:val="24"/>
        </w:rPr>
        <w:t xml:space="preserve"> обнародования </w:t>
      </w:r>
      <w:r w:rsidRPr="00845519">
        <w:rPr>
          <w:rFonts w:ascii="Times New Roman" w:hAnsi="Times New Roman"/>
          <w:sz w:val="24"/>
          <w:szCs w:val="24"/>
        </w:rPr>
        <w:t>правового акта о назначении публичных слушаний, если иное не предусмотрено законодательством.</w:t>
      </w:r>
    </w:p>
    <w:p w:rsidR="007E3FDC" w:rsidRPr="00845519" w:rsidRDefault="007E3FDC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15. При назначении публичных слушаний Советом депутатов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 их подготовка и проведение возлагаются на рабочую группу, образованную решением Совета депутатов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.     </w:t>
      </w:r>
    </w:p>
    <w:p w:rsidR="007E3FDC" w:rsidRPr="00845519" w:rsidRDefault="007E3FDC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При назначении публичных слушаний Главой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 организация их подготовки и проведения возлагается на Главу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>.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16. В публичных слушаниях вправе участвовать все жители муниципального образования. 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Состав приглашенных участников публичных слушаний определяется организатором публичных слушаний.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Обязательному приглашению к участию в публичных слушаниях, проводимых по инициативе жителей муниципального образования, подлежат представители инициативной группы.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К участию в публичных слушаниях могут быть привлечены руководители организаций, действующих на территории муниципального образования в сфере, соответствующей теме публичных слушаний.</w:t>
      </w:r>
    </w:p>
    <w:p w:rsidR="00FC3A58" w:rsidRPr="00845519" w:rsidRDefault="00FC3A58" w:rsidP="00FC3A58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В целях обеспечения участия в публичных слушаниях наибольшего количества жителей муниципального образования по решению организатора публичных слушаний может быть определено несколько мест их проведения.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17. Председательствующий на публичных слушаниях проводит слушания в соответствии с повесткой дня и назначает секретаря для ведения протокола публичных слушаний.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18. Информационные материалы к публичным слушаниям, проект итогового документа и иные документы, которые предполагается принять по результатам публичных слушаний, включая проекты муниципальных правовых актов, готовятся организатором публичных слушаний.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19. Заявки на выступления участников публичных слушаний подаются организатору публичных слушаний в письменной форме не позднее, чем за один час до начала публичных слушаний.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20. Публичные слушания начинаются кратким вступительным словом председательствующего на публичных слушаниях, который информирует о существе обсуждаемого вопроса, его значимости, порядке проведения публичных слушаний, их участниках, количестве участников публичных слушаний, подавших заявки на выступление.</w:t>
      </w:r>
    </w:p>
    <w:p w:rsidR="0093729B" w:rsidRPr="00845519" w:rsidRDefault="0093729B" w:rsidP="0093729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lastRenderedPageBreak/>
        <w:t>Затем слово предоставляется инициатору (представителю инициатора), выступившему с инициативой о проведении публичных слушаний, для основного доклада по теме публичных слушаний. При необходимости помимо основного доклада могут быть представлены содоклады, после чего следуют вопросы участников публичных слушаний, как в устной, так и в письменной форме.</w:t>
      </w:r>
    </w:p>
    <w:p w:rsidR="0093729B" w:rsidRPr="00845519" w:rsidRDefault="0093729B" w:rsidP="0093729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Участникам публичных слушаний предоставляется слово для выступлений в порядке поступления заявок на выступления. Выступления участников публичных слушаний должны соответствовать теме публичных слушаний и включать обоснованные предложения о внесении изменений в рассматриваемый проект муниципального правового акта.</w:t>
      </w:r>
    </w:p>
    <w:p w:rsidR="0093729B" w:rsidRPr="00845519" w:rsidRDefault="0093729B" w:rsidP="0093729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Конкретные формулировки положений рассматриваемого муниципального правового акта по вопросам местного значения, предлагаемые выступающими, должны быть представлены председательствующему на публичных слушаниях в письменной форме.</w:t>
      </w:r>
    </w:p>
    <w:p w:rsidR="0093729B" w:rsidRPr="00845519" w:rsidRDefault="0093729B" w:rsidP="0093729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Выступающие на публичных слушаниях берут слово только с разрешения председательствующего на публичных слушаниях. Участники публичных слушаний, не подавшие письменную заявку на выступление согласно пункту 19 настоящего Порядка, могут получить слово только после выступления всех лиц, подавших </w:t>
      </w:r>
      <w:r w:rsidR="00621DCF" w:rsidRPr="00845519">
        <w:rPr>
          <w:rFonts w:ascii="Times New Roman" w:hAnsi="Times New Roman"/>
          <w:sz w:val="24"/>
          <w:szCs w:val="24"/>
        </w:rPr>
        <w:t>письменное заявление</w:t>
      </w:r>
      <w:r w:rsidRPr="00845519">
        <w:rPr>
          <w:rFonts w:ascii="Times New Roman" w:hAnsi="Times New Roman"/>
          <w:sz w:val="24"/>
          <w:szCs w:val="24"/>
        </w:rPr>
        <w:t xml:space="preserve"> на выступление.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21. Продолжительность публичных слушаний определяется характером обсуждаемых вопросов и, как правило, не должна превышать 3 часа. 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Если иное не было одобрено большинством участников публичных слушаний, устанавливается следующий регламент проведения публичных слушаний: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- вступительное слово председательствующего на публичных слушаниях - до 10 мин.;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- основной доклад по теме публичных слушаний - до 20 мин.;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- содоклад по теме публичных слушаний - до 10 мин.;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- вопросы к докладчику (содокладчику) - до 5 мин.;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- выступление в прениях - до 5 мин.;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- выступление по процедурным вопросам, реплика - до 5 мин.;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- заключительное слово председательствующего на публичных слушаниях - до 5мин.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Прения прекращаются председательствующим на публичных слушаниях не позднее, чем за 10 минут до окончания общего времени, отведенного для проведения публичных слушаний, о чем председательствующий на публичных слушаниях должен напомнить участникам перед началом выступления предпоследнего выступающего.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Председательствующий на публичных слушаниях вправе назначать перерыв длительностью не более 10 минут по окончании каждого часа проведения публичных слушаний.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22. На публичных слушаниях ведется протокол, который подписывается председательствующим на публичных слушаниях и секретарем.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В протоколе публичных слушаний в обязательном порядке должны быть отражены конкретные предложения по внесению изменений в проект муниципального правого акта. </w:t>
      </w:r>
    </w:p>
    <w:p w:rsidR="00490EFB" w:rsidRDefault="0093729B" w:rsidP="00490EFB">
      <w:pPr>
        <w:pStyle w:val="af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К протоколу в обязательном порядке прикладываются предложения участников публичных слушаний, поданные в письменной форме.</w:t>
      </w:r>
    </w:p>
    <w:p w:rsidR="00490EFB" w:rsidRDefault="00490EFB" w:rsidP="00490EFB">
      <w:pPr>
        <w:pStyle w:val="af3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0EFB">
        <w:rPr>
          <w:rFonts w:ascii="Times New Roman" w:hAnsi="Times New Roman"/>
          <w:color w:val="000000"/>
          <w:sz w:val="24"/>
          <w:szCs w:val="24"/>
        </w:rPr>
        <w:t>23. По результатам публичных слушаний открытым голосованием принимается решение.</w:t>
      </w:r>
    </w:p>
    <w:p w:rsidR="00490EFB" w:rsidRDefault="00490EFB" w:rsidP="00490EFB">
      <w:pPr>
        <w:pStyle w:val="af3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0EFB">
        <w:rPr>
          <w:rFonts w:ascii="Times New Roman" w:hAnsi="Times New Roman"/>
          <w:color w:val="000000"/>
          <w:sz w:val="24"/>
          <w:szCs w:val="24"/>
        </w:rPr>
        <w:t>Решение по вопросам, обсуждаемым на публичных слушаниях, считаются принятыми, если за него проголосовало большинство участников публичных слушаний.</w:t>
      </w:r>
    </w:p>
    <w:p w:rsidR="00490EFB" w:rsidRDefault="00490EFB" w:rsidP="00490EFB">
      <w:pPr>
        <w:pStyle w:val="af3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0EFB">
        <w:rPr>
          <w:rFonts w:ascii="Times New Roman" w:hAnsi="Times New Roman"/>
          <w:color w:val="000000"/>
          <w:sz w:val="24"/>
          <w:szCs w:val="24"/>
        </w:rPr>
        <w:t xml:space="preserve">Результаты публичных слушаний оформляются в виде итогового документа публичных слушаний, содержащего мотивированное обоснование принятого рушения. </w:t>
      </w:r>
      <w:r w:rsidRPr="00490EFB">
        <w:rPr>
          <w:rFonts w:ascii="Times New Roman" w:hAnsi="Times New Roman"/>
          <w:color w:val="000000"/>
          <w:sz w:val="24"/>
          <w:szCs w:val="24"/>
        </w:rPr>
        <w:lastRenderedPageBreak/>
        <w:t>Итоговый документ подписывается председательствующим на публичных слушаниях и секретарем.</w:t>
      </w:r>
    </w:p>
    <w:p w:rsidR="00F20BF0" w:rsidRPr="00490EFB" w:rsidRDefault="00F20BF0" w:rsidP="00490EFB">
      <w:pPr>
        <w:pStyle w:val="af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845519">
        <w:rPr>
          <w:rFonts w:ascii="Times New Roman" w:hAnsi="Times New Roman"/>
          <w:sz w:val="24"/>
          <w:szCs w:val="24"/>
        </w:rPr>
        <w:t xml:space="preserve">24. Протокол и итоговый документ публичных слушаний по одному экземпляру направляются организатору публичных слушаний, Совету депутатов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, Главе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 и инициатору проведения публичных слушаний.</w:t>
      </w:r>
    </w:p>
    <w:p w:rsidR="00F20BF0" w:rsidRPr="00845519" w:rsidRDefault="00F20BF0" w:rsidP="00F20BF0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25. Итоговый документ публичных слушаний, включающий мотивированное обоснование принятых решений, подлежит официальному обнародованию в порядке, установленном Уставом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</w:t>
      </w:r>
      <w:r w:rsidR="00C94DF9" w:rsidRPr="00845519">
        <w:rPr>
          <w:rFonts w:ascii="Times New Roman" w:hAnsi="Times New Roman"/>
          <w:sz w:val="24"/>
          <w:szCs w:val="24"/>
        </w:rPr>
        <w:t>»</w:t>
      </w:r>
      <w:r w:rsidR="00621DCF" w:rsidRPr="00621DCF">
        <w:rPr>
          <w:rFonts w:ascii="Times New Roman" w:hAnsi="Times New Roman"/>
          <w:sz w:val="24"/>
          <w:szCs w:val="24"/>
        </w:rPr>
        <w:t>Ржевского муниципального</w:t>
      </w:r>
      <w:r w:rsidRPr="00845519">
        <w:rPr>
          <w:rFonts w:ascii="Times New Roman" w:hAnsi="Times New Roman"/>
          <w:sz w:val="24"/>
          <w:szCs w:val="24"/>
        </w:rPr>
        <w:t xml:space="preserve"> района Тверской области, а также размещению на официальном сайте Администрации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>.</w:t>
      </w:r>
    </w:p>
    <w:p w:rsidR="007E3FDC" w:rsidRPr="00845519" w:rsidRDefault="007E3FDC" w:rsidP="00F20BF0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26. Результаты публичных слушаний подлежат обязательному рассмотрению органом местного самоуправления муниципального образования, в полномочия которого входит принятие муниципального правового акта, вынесенного на публичные слушания.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F24AA" w:rsidRDefault="007F24AA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Приложение</w:t>
      </w:r>
    </w:p>
    <w:p w:rsidR="007F24AA" w:rsidRDefault="007E3FDC" w:rsidP="007E3FDC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к </w:t>
      </w:r>
      <w:bookmarkStart w:id="3" w:name="bookmark4"/>
      <w:r w:rsidRPr="00845519">
        <w:rPr>
          <w:rFonts w:ascii="Times New Roman" w:hAnsi="Times New Roman"/>
          <w:sz w:val="24"/>
          <w:szCs w:val="24"/>
        </w:rPr>
        <w:t xml:space="preserve">Порядку организации и проведения </w:t>
      </w:r>
    </w:p>
    <w:p w:rsidR="007E3FDC" w:rsidRPr="00845519" w:rsidRDefault="007E3FDC" w:rsidP="007E3FDC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публичных слушаний в</w:t>
      </w:r>
    </w:p>
    <w:p w:rsidR="007F24AA" w:rsidRDefault="007E3FDC" w:rsidP="007E3FDC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сельско</w:t>
      </w:r>
      <w:r w:rsidR="00F20BF0" w:rsidRPr="00845519">
        <w:rPr>
          <w:rFonts w:ascii="Times New Roman" w:hAnsi="Times New Roman"/>
          <w:sz w:val="24"/>
          <w:szCs w:val="24"/>
        </w:rPr>
        <w:t>м</w:t>
      </w:r>
      <w:r w:rsidRPr="00845519">
        <w:rPr>
          <w:rFonts w:ascii="Times New Roman" w:hAnsi="Times New Roman"/>
          <w:sz w:val="24"/>
          <w:szCs w:val="24"/>
        </w:rPr>
        <w:t xml:space="preserve"> поселени</w:t>
      </w:r>
      <w:r w:rsidR="00F20BF0" w:rsidRPr="00845519">
        <w:rPr>
          <w:rFonts w:ascii="Times New Roman" w:hAnsi="Times New Roman"/>
          <w:sz w:val="24"/>
          <w:szCs w:val="24"/>
        </w:rPr>
        <w:t>и</w:t>
      </w:r>
      <w:r w:rsidR="00997896" w:rsidRPr="001329DB">
        <w:rPr>
          <w:rFonts w:ascii="Times New Roman" w:hAnsi="Times New Roman"/>
          <w:sz w:val="24"/>
          <w:szCs w:val="24"/>
        </w:rPr>
        <w:t>«Чертолино»</w:t>
      </w:r>
    </w:p>
    <w:p w:rsidR="007E3FDC" w:rsidRPr="00845519" w:rsidRDefault="0093503F" w:rsidP="007E3FDC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Ржевского </w:t>
      </w:r>
      <w:r w:rsidR="007E3FDC" w:rsidRPr="00845519">
        <w:rPr>
          <w:rFonts w:ascii="Times New Roman" w:hAnsi="Times New Roman"/>
          <w:sz w:val="24"/>
          <w:szCs w:val="24"/>
        </w:rPr>
        <w:t>муниципального района Тверской области</w:t>
      </w:r>
    </w:p>
    <w:p w:rsidR="007E3FDC" w:rsidRPr="00845519" w:rsidRDefault="007E3FDC" w:rsidP="007E3FD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7E3FDC" w:rsidRPr="007F24AA" w:rsidRDefault="007E3FDC" w:rsidP="007E3FDC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F24AA">
        <w:rPr>
          <w:rFonts w:ascii="Times New Roman" w:hAnsi="Times New Roman"/>
          <w:b/>
          <w:sz w:val="24"/>
          <w:szCs w:val="24"/>
        </w:rPr>
        <w:t>Подписной лист инициативной группы</w:t>
      </w:r>
      <w:bookmarkEnd w:id="3"/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Публичные слушания по вопросу </w:t>
      </w:r>
      <w:r w:rsidRPr="00845519">
        <w:rPr>
          <w:rFonts w:ascii="Times New Roman" w:hAnsi="Times New Roman"/>
          <w:i/>
          <w:sz w:val="24"/>
          <w:szCs w:val="24"/>
        </w:rPr>
        <w:t>(проекту муниципального правового акта):</w:t>
      </w:r>
      <w:r w:rsidRPr="00845519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Мы, нижеподписавшиеся, поддерживаем проведение публичных слушаний по предлагаемому вопросу </w:t>
      </w:r>
      <w:r w:rsidRPr="00845519">
        <w:rPr>
          <w:rFonts w:ascii="Times New Roman" w:hAnsi="Times New Roman"/>
          <w:i/>
          <w:sz w:val="24"/>
          <w:szCs w:val="24"/>
        </w:rPr>
        <w:t>(проекту муниципального правового акта)</w:t>
      </w:r>
      <w:r w:rsidRPr="00845519">
        <w:rPr>
          <w:rFonts w:ascii="Times New Roman" w:hAnsi="Times New Roman"/>
          <w:sz w:val="24"/>
          <w:szCs w:val="24"/>
        </w:rPr>
        <w:t>: «</w:t>
      </w:r>
      <w:r w:rsidRPr="00845519">
        <w:rPr>
          <w:rFonts w:ascii="Times New Roman" w:hAnsi="Times New Roman"/>
          <w:sz w:val="24"/>
          <w:szCs w:val="24"/>
        </w:rPr>
        <w:tab/>
        <w:t>».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165"/>
        <w:gridCol w:w="1262"/>
        <w:gridCol w:w="1706"/>
        <w:gridCol w:w="2076"/>
        <w:gridCol w:w="1440"/>
      </w:tblGrid>
      <w:tr w:rsidR="007E3FDC" w:rsidRPr="00845519" w:rsidTr="00765398">
        <w:trPr>
          <w:trHeight w:val="14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1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1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19">
              <w:rPr>
                <w:rFonts w:ascii="Times New Roman" w:hAnsi="Times New Roman"/>
                <w:sz w:val="24"/>
                <w:szCs w:val="24"/>
              </w:rPr>
              <w:t xml:space="preserve">Адрес места регистрации </w:t>
            </w:r>
          </w:p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19">
              <w:rPr>
                <w:rFonts w:ascii="Times New Roman" w:hAnsi="Times New Roman"/>
                <w:sz w:val="24"/>
                <w:szCs w:val="24"/>
              </w:rPr>
              <w:t>(с указанием индекса)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19">
              <w:rPr>
                <w:rFonts w:ascii="Times New Roman" w:hAnsi="Times New Roman"/>
                <w:sz w:val="24"/>
                <w:szCs w:val="24"/>
              </w:rPr>
              <w:t>Серия, номер и дата выдачи паспорта или документа, его заменяющего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5519">
              <w:rPr>
                <w:rFonts w:ascii="Times New Roman" w:hAnsi="Times New Roman"/>
                <w:sz w:val="24"/>
                <w:szCs w:val="24"/>
              </w:rPr>
              <w:t>Подпись и дата ее внесения</w:t>
            </w:r>
            <w:r w:rsidRPr="00845519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DC" w:rsidRPr="00845519" w:rsidTr="00765398">
        <w:trPr>
          <w:trHeight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DC" w:rsidRPr="00845519" w:rsidTr="00765398"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DC" w:rsidRPr="00845519" w:rsidTr="00765398">
        <w:trPr>
          <w:trHeight w:val="3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Подписной лист удостоверяю: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(</w:t>
      </w:r>
      <w:r w:rsidRPr="00845519">
        <w:rPr>
          <w:rFonts w:ascii="Times New Roman" w:hAnsi="Times New Roman"/>
          <w:i/>
          <w:sz w:val="24"/>
          <w:szCs w:val="24"/>
        </w:rPr>
        <w:t>Ф.И.О., серия, номер и дата выдачи паспорта или документа,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  <w:r w:rsidRPr="00845519">
        <w:rPr>
          <w:rFonts w:ascii="Times New Roman" w:hAnsi="Times New Roman"/>
          <w:i/>
          <w:sz w:val="24"/>
          <w:szCs w:val="24"/>
        </w:rPr>
        <w:t>его заменяющего, адрес места жительства лица, собиравшего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  <w:r w:rsidRPr="00845519">
        <w:rPr>
          <w:rFonts w:ascii="Times New Roman" w:hAnsi="Times New Roman"/>
          <w:i/>
          <w:sz w:val="24"/>
          <w:szCs w:val="24"/>
        </w:rPr>
        <w:t>подписи, его подпись и дата ее внесения)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* Подписью гражданина дается согласие </w:t>
      </w:r>
      <w:r w:rsidR="00B21D96" w:rsidRPr="00845519">
        <w:rPr>
          <w:rFonts w:ascii="Times New Roman" w:hAnsi="Times New Roman"/>
          <w:sz w:val="24"/>
          <w:szCs w:val="24"/>
        </w:rPr>
        <w:t xml:space="preserve">Совету депутатов ________ сельского поселения </w:t>
      </w:r>
      <w:r w:rsidR="00B91C4D">
        <w:rPr>
          <w:rFonts w:ascii="Times New Roman" w:hAnsi="Times New Roman"/>
          <w:sz w:val="24"/>
          <w:szCs w:val="24"/>
        </w:rPr>
        <w:t>Ржевского</w:t>
      </w:r>
      <w:r w:rsidR="00B21D96" w:rsidRPr="00845519">
        <w:rPr>
          <w:rFonts w:ascii="Times New Roman" w:hAnsi="Times New Roman"/>
          <w:sz w:val="24"/>
          <w:szCs w:val="24"/>
        </w:rPr>
        <w:t xml:space="preserve"> муниципального района,</w:t>
      </w:r>
      <w:r w:rsidRPr="00845519">
        <w:rPr>
          <w:rFonts w:ascii="Times New Roman" w:hAnsi="Times New Roman"/>
          <w:sz w:val="24"/>
          <w:szCs w:val="24"/>
        </w:rPr>
        <w:t xml:space="preserve"> Администрации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97896" w:rsidRPr="001329DB">
        <w:rPr>
          <w:rFonts w:ascii="Times New Roman" w:hAnsi="Times New Roman"/>
          <w:sz w:val="24"/>
          <w:szCs w:val="24"/>
        </w:rPr>
        <w:t>«Чертолино»</w:t>
      </w:r>
      <w:r w:rsidR="00B91C4D">
        <w:rPr>
          <w:rFonts w:ascii="Times New Roman" w:hAnsi="Times New Roman"/>
          <w:sz w:val="24"/>
          <w:szCs w:val="24"/>
        </w:rPr>
        <w:t xml:space="preserve">Ржевского </w:t>
      </w:r>
      <w:r w:rsidR="00C015D8" w:rsidRPr="00845519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845519">
        <w:rPr>
          <w:rFonts w:ascii="Times New Roman" w:hAnsi="Times New Roman"/>
          <w:sz w:val="24"/>
          <w:szCs w:val="24"/>
        </w:rPr>
        <w:t xml:space="preserve">на обработку в соответствии с Федеральным законом от 27.07.2006 № 152-ФЗ «О персональных данных» указанных в настоящем подписном листе его персональных данных. </w:t>
      </w:r>
    </w:p>
    <w:sectPr w:rsidR="007E3FDC" w:rsidRPr="00845519" w:rsidSect="009C1E3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FF7" w:rsidRDefault="00997FF7">
      <w:r>
        <w:separator/>
      </w:r>
    </w:p>
  </w:endnote>
  <w:endnote w:type="continuationSeparator" w:id="1">
    <w:p w:rsidR="00997FF7" w:rsidRDefault="0099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FF7" w:rsidRDefault="00997FF7">
      <w:r>
        <w:separator/>
      </w:r>
    </w:p>
  </w:footnote>
  <w:footnote w:type="continuationSeparator" w:id="1">
    <w:p w:rsidR="00997FF7" w:rsidRDefault="0099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32" w:rsidRPr="00D47F74" w:rsidRDefault="00443C98">
    <w:pPr>
      <w:pStyle w:val="ac"/>
      <w:jc w:val="center"/>
      <w:rPr>
        <w:sz w:val="22"/>
        <w:szCs w:val="22"/>
      </w:rPr>
    </w:pPr>
    <w:r w:rsidRPr="00D47F74">
      <w:rPr>
        <w:sz w:val="22"/>
        <w:szCs w:val="22"/>
      </w:rPr>
      <w:fldChar w:fldCharType="begin"/>
    </w:r>
    <w:r w:rsidR="009C1E32" w:rsidRPr="00D47F74">
      <w:rPr>
        <w:sz w:val="22"/>
        <w:szCs w:val="22"/>
      </w:rPr>
      <w:instrText>PAGE   \* MERGEFORMAT</w:instrText>
    </w:r>
    <w:r w:rsidRPr="00D47F74">
      <w:rPr>
        <w:sz w:val="22"/>
        <w:szCs w:val="22"/>
      </w:rPr>
      <w:fldChar w:fldCharType="separate"/>
    </w:r>
    <w:r w:rsidR="008C482B">
      <w:rPr>
        <w:noProof/>
        <w:sz w:val="22"/>
        <w:szCs w:val="22"/>
      </w:rPr>
      <w:t>6</w:t>
    </w:r>
    <w:r w:rsidRPr="00D47F74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73E68"/>
    <w:multiLevelType w:val="multilevel"/>
    <w:tmpl w:val="E1B0DFC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8">
    <w:nsid w:val="661462B8"/>
    <w:multiLevelType w:val="multilevel"/>
    <w:tmpl w:val="E782F5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B46897"/>
    <w:multiLevelType w:val="hybridMultilevel"/>
    <w:tmpl w:val="A062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23456"/>
    <w:rsid w:val="00003CEE"/>
    <w:rsid w:val="000074CA"/>
    <w:rsid w:val="00014352"/>
    <w:rsid w:val="00027297"/>
    <w:rsid w:val="00027DD2"/>
    <w:rsid w:val="000310BF"/>
    <w:rsid w:val="00033259"/>
    <w:rsid w:val="000349B0"/>
    <w:rsid w:val="00035620"/>
    <w:rsid w:val="00040BC6"/>
    <w:rsid w:val="00041CB7"/>
    <w:rsid w:val="00052AD1"/>
    <w:rsid w:val="00060759"/>
    <w:rsid w:val="00071BD2"/>
    <w:rsid w:val="00075648"/>
    <w:rsid w:val="0009426C"/>
    <w:rsid w:val="00097226"/>
    <w:rsid w:val="000A2957"/>
    <w:rsid w:val="000A7A79"/>
    <w:rsid w:val="000B2A89"/>
    <w:rsid w:val="000B4BB1"/>
    <w:rsid w:val="000C2C44"/>
    <w:rsid w:val="000C3019"/>
    <w:rsid w:val="000C53D5"/>
    <w:rsid w:val="000C76DA"/>
    <w:rsid w:val="000C7ED6"/>
    <w:rsid w:val="000D2271"/>
    <w:rsid w:val="000D3FCB"/>
    <w:rsid w:val="000D59A2"/>
    <w:rsid w:val="000E5298"/>
    <w:rsid w:val="000E52B1"/>
    <w:rsid w:val="000E5F2F"/>
    <w:rsid w:val="000F2A38"/>
    <w:rsid w:val="000F31A6"/>
    <w:rsid w:val="000F4CCB"/>
    <w:rsid w:val="00101C24"/>
    <w:rsid w:val="001020CA"/>
    <w:rsid w:val="001025CC"/>
    <w:rsid w:val="00102A0A"/>
    <w:rsid w:val="001114AF"/>
    <w:rsid w:val="00111D70"/>
    <w:rsid w:val="00115E0D"/>
    <w:rsid w:val="001177AC"/>
    <w:rsid w:val="00124FE9"/>
    <w:rsid w:val="001329DB"/>
    <w:rsid w:val="00133998"/>
    <w:rsid w:val="00135B86"/>
    <w:rsid w:val="00137B26"/>
    <w:rsid w:val="001420F2"/>
    <w:rsid w:val="00150231"/>
    <w:rsid w:val="00156490"/>
    <w:rsid w:val="00160712"/>
    <w:rsid w:val="00171596"/>
    <w:rsid w:val="001754E1"/>
    <w:rsid w:val="0018210D"/>
    <w:rsid w:val="00191261"/>
    <w:rsid w:val="00195EE9"/>
    <w:rsid w:val="001968F2"/>
    <w:rsid w:val="00197D5D"/>
    <w:rsid w:val="001A0552"/>
    <w:rsid w:val="001A05C1"/>
    <w:rsid w:val="001A0ECA"/>
    <w:rsid w:val="001A3F2B"/>
    <w:rsid w:val="001A45B9"/>
    <w:rsid w:val="001A67C2"/>
    <w:rsid w:val="001D2486"/>
    <w:rsid w:val="001D7161"/>
    <w:rsid w:val="001E118B"/>
    <w:rsid w:val="001E2429"/>
    <w:rsid w:val="001E509F"/>
    <w:rsid w:val="00203D5A"/>
    <w:rsid w:val="00212873"/>
    <w:rsid w:val="002160E8"/>
    <w:rsid w:val="002179C2"/>
    <w:rsid w:val="00217EFB"/>
    <w:rsid w:val="002213C5"/>
    <w:rsid w:val="00227BAF"/>
    <w:rsid w:val="00240CED"/>
    <w:rsid w:val="00241E08"/>
    <w:rsid w:val="0024392E"/>
    <w:rsid w:val="002471C1"/>
    <w:rsid w:val="0027044A"/>
    <w:rsid w:val="002735DC"/>
    <w:rsid w:val="00273FDF"/>
    <w:rsid w:val="00275F66"/>
    <w:rsid w:val="0027627D"/>
    <w:rsid w:val="002762AA"/>
    <w:rsid w:val="00285734"/>
    <w:rsid w:val="0029086B"/>
    <w:rsid w:val="00296833"/>
    <w:rsid w:val="00297A2E"/>
    <w:rsid w:val="002A525A"/>
    <w:rsid w:val="002B56EF"/>
    <w:rsid w:val="002C2FEC"/>
    <w:rsid w:val="002E3D5E"/>
    <w:rsid w:val="002E659A"/>
    <w:rsid w:val="002E6DA3"/>
    <w:rsid w:val="002F112A"/>
    <w:rsid w:val="002F2AE1"/>
    <w:rsid w:val="002F4B4C"/>
    <w:rsid w:val="00303CDF"/>
    <w:rsid w:val="00304B9F"/>
    <w:rsid w:val="00322314"/>
    <w:rsid w:val="00324217"/>
    <w:rsid w:val="00327559"/>
    <w:rsid w:val="00331111"/>
    <w:rsid w:val="00331BBA"/>
    <w:rsid w:val="00336437"/>
    <w:rsid w:val="00340879"/>
    <w:rsid w:val="003414C8"/>
    <w:rsid w:val="003448E7"/>
    <w:rsid w:val="0034707A"/>
    <w:rsid w:val="00361632"/>
    <w:rsid w:val="00366AC5"/>
    <w:rsid w:val="00366B2E"/>
    <w:rsid w:val="00370446"/>
    <w:rsid w:val="00374BC6"/>
    <w:rsid w:val="00380BD1"/>
    <w:rsid w:val="00390193"/>
    <w:rsid w:val="003B33D4"/>
    <w:rsid w:val="003C0F8B"/>
    <w:rsid w:val="003D11C7"/>
    <w:rsid w:val="003D326B"/>
    <w:rsid w:val="003E4833"/>
    <w:rsid w:val="003E4FB2"/>
    <w:rsid w:val="003E59C1"/>
    <w:rsid w:val="003E6591"/>
    <w:rsid w:val="003E7770"/>
    <w:rsid w:val="003F57E1"/>
    <w:rsid w:val="00401905"/>
    <w:rsid w:val="00404616"/>
    <w:rsid w:val="00412843"/>
    <w:rsid w:val="00415C32"/>
    <w:rsid w:val="004161D7"/>
    <w:rsid w:val="00422B8E"/>
    <w:rsid w:val="004272D1"/>
    <w:rsid w:val="00434A70"/>
    <w:rsid w:val="00443C98"/>
    <w:rsid w:val="004456A6"/>
    <w:rsid w:val="004619B9"/>
    <w:rsid w:val="004636E1"/>
    <w:rsid w:val="00467087"/>
    <w:rsid w:val="004704F0"/>
    <w:rsid w:val="004738FD"/>
    <w:rsid w:val="00474761"/>
    <w:rsid w:val="0048557E"/>
    <w:rsid w:val="00486A33"/>
    <w:rsid w:val="00490BC0"/>
    <w:rsid w:val="00490EFB"/>
    <w:rsid w:val="00491340"/>
    <w:rsid w:val="004923F6"/>
    <w:rsid w:val="00494D48"/>
    <w:rsid w:val="004973AC"/>
    <w:rsid w:val="004B1877"/>
    <w:rsid w:val="004B783D"/>
    <w:rsid w:val="004C0452"/>
    <w:rsid w:val="004C6568"/>
    <w:rsid w:val="004D5B81"/>
    <w:rsid w:val="004D66B7"/>
    <w:rsid w:val="004E45BD"/>
    <w:rsid w:val="004F0275"/>
    <w:rsid w:val="004F4A01"/>
    <w:rsid w:val="004F4C37"/>
    <w:rsid w:val="004F7781"/>
    <w:rsid w:val="0050146B"/>
    <w:rsid w:val="00501D92"/>
    <w:rsid w:val="00506951"/>
    <w:rsid w:val="00506CF6"/>
    <w:rsid w:val="00510ADB"/>
    <w:rsid w:val="005156ED"/>
    <w:rsid w:val="0051656B"/>
    <w:rsid w:val="005179A2"/>
    <w:rsid w:val="00523771"/>
    <w:rsid w:val="00534591"/>
    <w:rsid w:val="005368E0"/>
    <w:rsid w:val="00540A09"/>
    <w:rsid w:val="0056180E"/>
    <w:rsid w:val="00567506"/>
    <w:rsid w:val="0057225C"/>
    <w:rsid w:val="005765CB"/>
    <w:rsid w:val="00576B04"/>
    <w:rsid w:val="00576F62"/>
    <w:rsid w:val="00576FAB"/>
    <w:rsid w:val="00584121"/>
    <w:rsid w:val="005925CE"/>
    <w:rsid w:val="005944C5"/>
    <w:rsid w:val="005946B7"/>
    <w:rsid w:val="005949E4"/>
    <w:rsid w:val="005A1559"/>
    <w:rsid w:val="005A461A"/>
    <w:rsid w:val="005A6578"/>
    <w:rsid w:val="005B0223"/>
    <w:rsid w:val="005B07C5"/>
    <w:rsid w:val="005B2D5C"/>
    <w:rsid w:val="005B7378"/>
    <w:rsid w:val="005C09D3"/>
    <w:rsid w:val="005C3136"/>
    <w:rsid w:val="005C688F"/>
    <w:rsid w:val="005C70B2"/>
    <w:rsid w:val="005D51E3"/>
    <w:rsid w:val="005E2FE7"/>
    <w:rsid w:val="00602312"/>
    <w:rsid w:val="00605E8D"/>
    <w:rsid w:val="006119AA"/>
    <w:rsid w:val="00613DE2"/>
    <w:rsid w:val="006166C4"/>
    <w:rsid w:val="00621DCF"/>
    <w:rsid w:val="00622C60"/>
    <w:rsid w:val="00626D85"/>
    <w:rsid w:val="006429A7"/>
    <w:rsid w:val="00642EAD"/>
    <w:rsid w:val="00652543"/>
    <w:rsid w:val="00652B7B"/>
    <w:rsid w:val="0066494D"/>
    <w:rsid w:val="00665DB8"/>
    <w:rsid w:val="006667BF"/>
    <w:rsid w:val="0066757B"/>
    <w:rsid w:val="006723B2"/>
    <w:rsid w:val="00674073"/>
    <w:rsid w:val="006759BC"/>
    <w:rsid w:val="00682B54"/>
    <w:rsid w:val="00683A17"/>
    <w:rsid w:val="00687BDC"/>
    <w:rsid w:val="00692EED"/>
    <w:rsid w:val="006A12CD"/>
    <w:rsid w:val="006A4FF3"/>
    <w:rsid w:val="006A56EF"/>
    <w:rsid w:val="006B1976"/>
    <w:rsid w:val="006B2CEC"/>
    <w:rsid w:val="006B4FEF"/>
    <w:rsid w:val="006C2772"/>
    <w:rsid w:val="006C2EDD"/>
    <w:rsid w:val="006C6F65"/>
    <w:rsid w:val="006D58F3"/>
    <w:rsid w:val="006D68C4"/>
    <w:rsid w:val="006D68EE"/>
    <w:rsid w:val="006D6A4E"/>
    <w:rsid w:val="006E5CBD"/>
    <w:rsid w:val="006F2893"/>
    <w:rsid w:val="006F4B56"/>
    <w:rsid w:val="006F5944"/>
    <w:rsid w:val="006F6A17"/>
    <w:rsid w:val="007017AA"/>
    <w:rsid w:val="00702BEA"/>
    <w:rsid w:val="00704FD0"/>
    <w:rsid w:val="00712735"/>
    <w:rsid w:val="00712986"/>
    <w:rsid w:val="00715047"/>
    <w:rsid w:val="007151AE"/>
    <w:rsid w:val="0071680B"/>
    <w:rsid w:val="00746A48"/>
    <w:rsid w:val="00747561"/>
    <w:rsid w:val="00751220"/>
    <w:rsid w:val="00751ADE"/>
    <w:rsid w:val="00752368"/>
    <w:rsid w:val="007550E9"/>
    <w:rsid w:val="007567C8"/>
    <w:rsid w:val="007578AE"/>
    <w:rsid w:val="007737AA"/>
    <w:rsid w:val="007751C6"/>
    <w:rsid w:val="00777496"/>
    <w:rsid w:val="00777BD4"/>
    <w:rsid w:val="00780C87"/>
    <w:rsid w:val="0078470C"/>
    <w:rsid w:val="007855F9"/>
    <w:rsid w:val="00787382"/>
    <w:rsid w:val="00790039"/>
    <w:rsid w:val="00794EA4"/>
    <w:rsid w:val="00797FB3"/>
    <w:rsid w:val="007A34FF"/>
    <w:rsid w:val="007B243B"/>
    <w:rsid w:val="007C452A"/>
    <w:rsid w:val="007C5A45"/>
    <w:rsid w:val="007C5EA2"/>
    <w:rsid w:val="007D00F0"/>
    <w:rsid w:val="007D2232"/>
    <w:rsid w:val="007D3916"/>
    <w:rsid w:val="007D784E"/>
    <w:rsid w:val="007E3FDC"/>
    <w:rsid w:val="007E73A7"/>
    <w:rsid w:val="007F24AA"/>
    <w:rsid w:val="007F3994"/>
    <w:rsid w:val="00802C69"/>
    <w:rsid w:val="0080368C"/>
    <w:rsid w:val="00810141"/>
    <w:rsid w:val="008103FA"/>
    <w:rsid w:val="00812699"/>
    <w:rsid w:val="00822480"/>
    <w:rsid w:val="0082303E"/>
    <w:rsid w:val="008351E5"/>
    <w:rsid w:val="0083592B"/>
    <w:rsid w:val="00836F08"/>
    <w:rsid w:val="00842AC1"/>
    <w:rsid w:val="00845519"/>
    <w:rsid w:val="00856255"/>
    <w:rsid w:val="00861723"/>
    <w:rsid w:val="0086177A"/>
    <w:rsid w:val="00862E42"/>
    <w:rsid w:val="0086334B"/>
    <w:rsid w:val="008653AA"/>
    <w:rsid w:val="008721FB"/>
    <w:rsid w:val="008724E3"/>
    <w:rsid w:val="00896FD5"/>
    <w:rsid w:val="008A1718"/>
    <w:rsid w:val="008A1B24"/>
    <w:rsid w:val="008A2EE7"/>
    <w:rsid w:val="008A31E8"/>
    <w:rsid w:val="008B4065"/>
    <w:rsid w:val="008B4C20"/>
    <w:rsid w:val="008B7C4B"/>
    <w:rsid w:val="008C18A8"/>
    <w:rsid w:val="008C482B"/>
    <w:rsid w:val="008C602F"/>
    <w:rsid w:val="008D3831"/>
    <w:rsid w:val="008D51C8"/>
    <w:rsid w:val="008E2263"/>
    <w:rsid w:val="008E7532"/>
    <w:rsid w:val="008F38AC"/>
    <w:rsid w:val="008F40CC"/>
    <w:rsid w:val="00901CF5"/>
    <w:rsid w:val="00910231"/>
    <w:rsid w:val="009156D2"/>
    <w:rsid w:val="009234C7"/>
    <w:rsid w:val="0092480A"/>
    <w:rsid w:val="00925EE5"/>
    <w:rsid w:val="00927D6A"/>
    <w:rsid w:val="0093056B"/>
    <w:rsid w:val="00930BEB"/>
    <w:rsid w:val="00930D17"/>
    <w:rsid w:val="0093104A"/>
    <w:rsid w:val="00932B57"/>
    <w:rsid w:val="00933F84"/>
    <w:rsid w:val="0093503F"/>
    <w:rsid w:val="00936A50"/>
    <w:rsid w:val="0093729B"/>
    <w:rsid w:val="00941BDA"/>
    <w:rsid w:val="0094218E"/>
    <w:rsid w:val="0094394D"/>
    <w:rsid w:val="00944929"/>
    <w:rsid w:val="009518BA"/>
    <w:rsid w:val="00952429"/>
    <w:rsid w:val="009525AC"/>
    <w:rsid w:val="00956486"/>
    <w:rsid w:val="00960759"/>
    <w:rsid w:val="009639C4"/>
    <w:rsid w:val="009661E9"/>
    <w:rsid w:val="00967A4F"/>
    <w:rsid w:val="009703CA"/>
    <w:rsid w:val="00970E3D"/>
    <w:rsid w:val="00974603"/>
    <w:rsid w:val="009746EF"/>
    <w:rsid w:val="009802CB"/>
    <w:rsid w:val="00986E4E"/>
    <w:rsid w:val="00991877"/>
    <w:rsid w:val="0099375A"/>
    <w:rsid w:val="00997696"/>
    <w:rsid w:val="00997896"/>
    <w:rsid w:val="00997FF7"/>
    <w:rsid w:val="009A357F"/>
    <w:rsid w:val="009A38B8"/>
    <w:rsid w:val="009A3A76"/>
    <w:rsid w:val="009A5644"/>
    <w:rsid w:val="009B2006"/>
    <w:rsid w:val="009B2EA8"/>
    <w:rsid w:val="009B6E17"/>
    <w:rsid w:val="009C1E32"/>
    <w:rsid w:val="009E106F"/>
    <w:rsid w:val="009E6A3F"/>
    <w:rsid w:val="009F33A3"/>
    <w:rsid w:val="009F4D4C"/>
    <w:rsid w:val="009F75B8"/>
    <w:rsid w:val="00A031CA"/>
    <w:rsid w:val="00A05032"/>
    <w:rsid w:val="00A074D6"/>
    <w:rsid w:val="00A12105"/>
    <w:rsid w:val="00A1247C"/>
    <w:rsid w:val="00A14486"/>
    <w:rsid w:val="00A17D38"/>
    <w:rsid w:val="00A215C0"/>
    <w:rsid w:val="00A25113"/>
    <w:rsid w:val="00A3143D"/>
    <w:rsid w:val="00A37FA9"/>
    <w:rsid w:val="00A4097F"/>
    <w:rsid w:val="00A42646"/>
    <w:rsid w:val="00A516BD"/>
    <w:rsid w:val="00A6133F"/>
    <w:rsid w:val="00A62309"/>
    <w:rsid w:val="00A63F7C"/>
    <w:rsid w:val="00A7292B"/>
    <w:rsid w:val="00A7494A"/>
    <w:rsid w:val="00A80E81"/>
    <w:rsid w:val="00A83929"/>
    <w:rsid w:val="00A91B46"/>
    <w:rsid w:val="00A961FC"/>
    <w:rsid w:val="00AA4423"/>
    <w:rsid w:val="00AA5D99"/>
    <w:rsid w:val="00AB5A8B"/>
    <w:rsid w:val="00AB68DD"/>
    <w:rsid w:val="00AC428B"/>
    <w:rsid w:val="00AC63A7"/>
    <w:rsid w:val="00AC7506"/>
    <w:rsid w:val="00AD3ACE"/>
    <w:rsid w:val="00AD3BCD"/>
    <w:rsid w:val="00AD3BF8"/>
    <w:rsid w:val="00AD54C3"/>
    <w:rsid w:val="00AD5FEC"/>
    <w:rsid w:val="00AD6E65"/>
    <w:rsid w:val="00AE2587"/>
    <w:rsid w:val="00AE7B6A"/>
    <w:rsid w:val="00AF0F30"/>
    <w:rsid w:val="00AF5963"/>
    <w:rsid w:val="00AF6575"/>
    <w:rsid w:val="00AF7398"/>
    <w:rsid w:val="00B0054E"/>
    <w:rsid w:val="00B04E17"/>
    <w:rsid w:val="00B128B6"/>
    <w:rsid w:val="00B15B2A"/>
    <w:rsid w:val="00B15F32"/>
    <w:rsid w:val="00B21D96"/>
    <w:rsid w:val="00B24881"/>
    <w:rsid w:val="00B2794A"/>
    <w:rsid w:val="00B353C5"/>
    <w:rsid w:val="00B3680E"/>
    <w:rsid w:val="00B37A88"/>
    <w:rsid w:val="00B4047A"/>
    <w:rsid w:val="00B449E7"/>
    <w:rsid w:val="00B55F8D"/>
    <w:rsid w:val="00B65A10"/>
    <w:rsid w:val="00B65BAB"/>
    <w:rsid w:val="00B803CB"/>
    <w:rsid w:val="00B815BA"/>
    <w:rsid w:val="00B91C4D"/>
    <w:rsid w:val="00B938AB"/>
    <w:rsid w:val="00BA67CE"/>
    <w:rsid w:val="00BB1552"/>
    <w:rsid w:val="00BB187C"/>
    <w:rsid w:val="00BB4E17"/>
    <w:rsid w:val="00BC02EC"/>
    <w:rsid w:val="00BC06AA"/>
    <w:rsid w:val="00BC2299"/>
    <w:rsid w:val="00BC7CEA"/>
    <w:rsid w:val="00BD0D61"/>
    <w:rsid w:val="00BD6B18"/>
    <w:rsid w:val="00BD6B24"/>
    <w:rsid w:val="00BE0B1E"/>
    <w:rsid w:val="00BE12E4"/>
    <w:rsid w:val="00BE35E0"/>
    <w:rsid w:val="00BE5498"/>
    <w:rsid w:val="00BF311A"/>
    <w:rsid w:val="00BF4014"/>
    <w:rsid w:val="00C015D8"/>
    <w:rsid w:val="00C02AF7"/>
    <w:rsid w:val="00C04D4E"/>
    <w:rsid w:val="00C31EE8"/>
    <w:rsid w:val="00C340E6"/>
    <w:rsid w:val="00C341A1"/>
    <w:rsid w:val="00C47A5D"/>
    <w:rsid w:val="00C554C6"/>
    <w:rsid w:val="00C56BEA"/>
    <w:rsid w:val="00C647EA"/>
    <w:rsid w:val="00C73D2B"/>
    <w:rsid w:val="00C75D99"/>
    <w:rsid w:val="00C773B0"/>
    <w:rsid w:val="00C82D13"/>
    <w:rsid w:val="00C8603B"/>
    <w:rsid w:val="00C94DF9"/>
    <w:rsid w:val="00CA0AA8"/>
    <w:rsid w:val="00CA6A87"/>
    <w:rsid w:val="00CA7AE1"/>
    <w:rsid w:val="00CC6A8D"/>
    <w:rsid w:val="00CE3F50"/>
    <w:rsid w:val="00CE591A"/>
    <w:rsid w:val="00CE74BE"/>
    <w:rsid w:val="00D0508F"/>
    <w:rsid w:val="00D11A49"/>
    <w:rsid w:val="00D12C28"/>
    <w:rsid w:val="00D1745B"/>
    <w:rsid w:val="00D23456"/>
    <w:rsid w:val="00D2557E"/>
    <w:rsid w:val="00D25F68"/>
    <w:rsid w:val="00D36076"/>
    <w:rsid w:val="00D403D9"/>
    <w:rsid w:val="00D44F59"/>
    <w:rsid w:val="00D47F74"/>
    <w:rsid w:val="00D54715"/>
    <w:rsid w:val="00D56A68"/>
    <w:rsid w:val="00D6798E"/>
    <w:rsid w:val="00D7301E"/>
    <w:rsid w:val="00D74C1F"/>
    <w:rsid w:val="00D76646"/>
    <w:rsid w:val="00D8226D"/>
    <w:rsid w:val="00D82851"/>
    <w:rsid w:val="00D866F5"/>
    <w:rsid w:val="00D87720"/>
    <w:rsid w:val="00DB24E5"/>
    <w:rsid w:val="00DB30D6"/>
    <w:rsid w:val="00DC289F"/>
    <w:rsid w:val="00DC3EB8"/>
    <w:rsid w:val="00DC7476"/>
    <w:rsid w:val="00DD2C67"/>
    <w:rsid w:val="00DD70EC"/>
    <w:rsid w:val="00DE10FD"/>
    <w:rsid w:val="00DE4DEF"/>
    <w:rsid w:val="00DE5798"/>
    <w:rsid w:val="00DE59C6"/>
    <w:rsid w:val="00DF2A7D"/>
    <w:rsid w:val="00E02AD9"/>
    <w:rsid w:val="00E11202"/>
    <w:rsid w:val="00E14A13"/>
    <w:rsid w:val="00E15D3B"/>
    <w:rsid w:val="00E2453B"/>
    <w:rsid w:val="00E25810"/>
    <w:rsid w:val="00E3273B"/>
    <w:rsid w:val="00E34308"/>
    <w:rsid w:val="00E36140"/>
    <w:rsid w:val="00E44928"/>
    <w:rsid w:val="00E47021"/>
    <w:rsid w:val="00E500A7"/>
    <w:rsid w:val="00E501CA"/>
    <w:rsid w:val="00E54F9F"/>
    <w:rsid w:val="00E55904"/>
    <w:rsid w:val="00E5771F"/>
    <w:rsid w:val="00E64762"/>
    <w:rsid w:val="00E7178D"/>
    <w:rsid w:val="00E71FD8"/>
    <w:rsid w:val="00E72210"/>
    <w:rsid w:val="00E7452C"/>
    <w:rsid w:val="00E93992"/>
    <w:rsid w:val="00E94441"/>
    <w:rsid w:val="00E95993"/>
    <w:rsid w:val="00EA1C4A"/>
    <w:rsid w:val="00EA60B2"/>
    <w:rsid w:val="00EA6E09"/>
    <w:rsid w:val="00EB1B6F"/>
    <w:rsid w:val="00EB4083"/>
    <w:rsid w:val="00EB4581"/>
    <w:rsid w:val="00EC18A4"/>
    <w:rsid w:val="00EC637A"/>
    <w:rsid w:val="00ED19A1"/>
    <w:rsid w:val="00ED1A60"/>
    <w:rsid w:val="00ED30CB"/>
    <w:rsid w:val="00ED5AED"/>
    <w:rsid w:val="00EE5573"/>
    <w:rsid w:val="00EE6681"/>
    <w:rsid w:val="00EF4279"/>
    <w:rsid w:val="00F07D2E"/>
    <w:rsid w:val="00F10720"/>
    <w:rsid w:val="00F111DF"/>
    <w:rsid w:val="00F123D0"/>
    <w:rsid w:val="00F14789"/>
    <w:rsid w:val="00F20BF0"/>
    <w:rsid w:val="00F212D2"/>
    <w:rsid w:val="00F23946"/>
    <w:rsid w:val="00F30A9D"/>
    <w:rsid w:val="00F32CAC"/>
    <w:rsid w:val="00F35FE9"/>
    <w:rsid w:val="00F3717F"/>
    <w:rsid w:val="00F433B3"/>
    <w:rsid w:val="00F50135"/>
    <w:rsid w:val="00F51EA7"/>
    <w:rsid w:val="00F63EE5"/>
    <w:rsid w:val="00F648CE"/>
    <w:rsid w:val="00F72647"/>
    <w:rsid w:val="00F76F50"/>
    <w:rsid w:val="00F85F71"/>
    <w:rsid w:val="00F91FEA"/>
    <w:rsid w:val="00FA1878"/>
    <w:rsid w:val="00FA4477"/>
    <w:rsid w:val="00FB023D"/>
    <w:rsid w:val="00FB42E1"/>
    <w:rsid w:val="00FB6836"/>
    <w:rsid w:val="00FC1F10"/>
    <w:rsid w:val="00FC26D6"/>
    <w:rsid w:val="00FC3A58"/>
    <w:rsid w:val="00FC422F"/>
    <w:rsid w:val="00FD34C0"/>
    <w:rsid w:val="00FD534D"/>
    <w:rsid w:val="00FD6BB0"/>
    <w:rsid w:val="00FE5C8E"/>
    <w:rsid w:val="00FE63B5"/>
    <w:rsid w:val="00FE7144"/>
    <w:rsid w:val="00FE7DF8"/>
    <w:rsid w:val="00FF501F"/>
    <w:rsid w:val="00FF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9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character" w:customStyle="1" w:styleId="Bodytext">
    <w:name w:val="Body text_"/>
    <w:link w:val="12"/>
    <w:rsid w:val="00A6133F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A6133F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A6133F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A6133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6133F"/>
    <w:pPr>
      <w:shd w:val="clear" w:color="auto" w:fill="FFFFFF"/>
      <w:spacing w:before="240" w:after="360" w:line="0" w:lineRule="atLeast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rsid w:val="00A6133F"/>
    <w:pPr>
      <w:shd w:val="clear" w:color="auto" w:fill="FFFFFF"/>
      <w:spacing w:before="780" w:line="274" w:lineRule="exact"/>
      <w:jc w:val="center"/>
      <w:outlineLvl w:val="1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A6133F"/>
    <w:pPr>
      <w:shd w:val="clear" w:color="auto" w:fill="FFFFFF"/>
      <w:spacing w:before="1080" w:after="600" w:line="0" w:lineRule="atLeast"/>
      <w:outlineLvl w:val="0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A6133F"/>
    <w:pPr>
      <w:shd w:val="clear" w:color="auto" w:fill="FFFFFF"/>
      <w:spacing w:before="300" w:after="300" w:line="0" w:lineRule="atLeast"/>
    </w:pPr>
    <w:rPr>
      <w:sz w:val="17"/>
      <w:szCs w:val="17"/>
    </w:rPr>
  </w:style>
  <w:style w:type="paragraph" w:styleId="af0">
    <w:name w:val="Normal (Web)"/>
    <w:basedOn w:val="a"/>
    <w:uiPriority w:val="99"/>
    <w:unhideWhenUsed/>
    <w:rsid w:val="002E3D5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2E3D5E"/>
    <w:rPr>
      <w:b/>
      <w:bCs/>
    </w:rPr>
  </w:style>
  <w:style w:type="paragraph" w:styleId="af2">
    <w:name w:val="List Paragraph"/>
    <w:basedOn w:val="a"/>
    <w:uiPriority w:val="34"/>
    <w:qFormat/>
    <w:rsid w:val="002E659A"/>
    <w:pPr>
      <w:ind w:left="720"/>
      <w:contextualSpacing/>
    </w:pPr>
  </w:style>
  <w:style w:type="paragraph" w:styleId="af3">
    <w:name w:val="No Spacing"/>
    <w:link w:val="af4"/>
    <w:qFormat/>
    <w:rsid w:val="007E3FD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rsid w:val="007E3FD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5874-2CEA-4F2D-AC84-11E42FDF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HP</cp:lastModifiedBy>
  <cp:revision>2</cp:revision>
  <cp:lastPrinted>2021-12-22T13:17:00Z</cp:lastPrinted>
  <dcterms:created xsi:type="dcterms:W3CDTF">2021-12-24T12:50:00Z</dcterms:created>
  <dcterms:modified xsi:type="dcterms:W3CDTF">2021-12-24T12:50:00Z</dcterms:modified>
</cp:coreProperties>
</file>